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Client Communication Templates</w:t>
      </w:r>
    </w:p>
    <w:p>
      <w:pPr>
        <w:spacing w:after="200"/>
      </w:pPr>
      <w:r>
        <w:rPr>
          <w:rFonts w:ascii="Calibri" w:cs="Calibri" w:eastAsia="Calibri" w:hAnsi="Calibri"/>
          <w:i/>
          <w:iCs/>
          <w:color w:val="475569"/>
          <w:sz w:val="26"/>
          <w:szCs w:val="26"/>
        </w:rPr>
        <w:t xml:space="preserve">Standard Email Templates &amp; Communication Protocols for Engagement Lifecycle</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February 2026</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INTERNAL USE ONLY</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Purpose</w:t>
      </w:r>
    </w:p>
    <w:p>
      <w:pPr>
        <w:spacing w:after="120" w:before="0" w:line="276"/>
        <w:jc w:val="left"/>
      </w:pPr>
      <w:r>
        <w:rPr>
          <w:rFonts w:ascii="Calibri" w:cs="Calibri" w:eastAsia="Calibri" w:hAnsi="Calibri"/>
          <w:b w:val="false"/>
          <w:bCs w:val="false"/>
          <w:i w:val="false"/>
          <w:iCs w:val="false"/>
          <w:color w:val="1E293B"/>
          <w:sz w:val="22"/>
          <w:szCs w:val="22"/>
        </w:rPr>
        <w:t xml:space="preserve">This document provides standardized email templates and communication protocols for every phase of a client engagement. Using consistent, professional communications reinforces the Dominus Gray brand and ensures critical information is conveyed clearly. Customize the bracketed text for each client — do not send templates with placeholders.</w:t>
      </w:r>
    </w:p>
    <w:p>
      <w:pPr>
        <w:spacing w:before="120" w:after="0"/>
      </w:pPr>
    </w:p>
    <w:p>
      <w:pPr>
        <w:pStyle w:val="Heading1"/>
        <w:spacing w:before="240" w:after="120"/>
      </w:pPr>
      <w:r>
        <w:rPr>
          <w:rFonts w:ascii="Calibri" w:cs="Calibri" w:eastAsia="Calibri" w:hAnsi="Calibri"/>
          <w:b/>
          <w:bCs/>
          <w:color w:val="0F172A"/>
          <w:sz w:val="32"/>
          <w:szCs w:val="32"/>
        </w:rPr>
        <w:t xml:space="preserve">Communication Principles</w:t>
      </w:r>
    </w:p>
    <w:p>
      <w:pPr>
        <w:pStyle w:val="ListParagraph"/>
        <w:numPr>
          <w:ilvl w:val="0"/>
          <w:numId w:val="1"/>
        </w:numPr>
        <w:spacing w:after="60"/>
      </w:pPr>
      <w:r>
        <w:rPr>
          <w:rFonts w:ascii="Calibri" w:cs="Calibri" w:eastAsia="Calibri" w:hAnsi="Calibri"/>
          <w:b/>
          <w:bCs/>
          <w:color w:val="1E293B"/>
          <w:sz w:val="22"/>
          <w:szCs w:val="22"/>
        </w:rPr>
        <w:t xml:space="preserve">Professional tone</w:t>
      </w:r>
      <w:r>
        <w:rPr>
          <w:rFonts w:ascii="Calibri" w:cs="Calibri" w:eastAsia="Calibri" w:hAnsi="Calibri"/>
          <w:color w:val="1E293B"/>
          <w:sz w:val="22"/>
          <w:szCs w:val="22"/>
        </w:rPr>
        <w:t xml:space="preserve"> — We are trusted advisors, not vendors. Write accordingly.</w:t>
      </w:r>
    </w:p>
    <w:p>
      <w:pPr>
        <w:pStyle w:val="ListParagraph"/>
        <w:numPr>
          <w:ilvl w:val="0"/>
          <w:numId w:val="1"/>
        </w:numPr>
        <w:spacing w:after="60"/>
      </w:pPr>
      <w:r>
        <w:rPr>
          <w:rFonts w:ascii="Calibri" w:cs="Calibri" w:eastAsia="Calibri" w:hAnsi="Calibri"/>
          <w:b/>
          <w:bCs/>
          <w:color w:val="1E293B"/>
          <w:sz w:val="22"/>
          <w:szCs w:val="22"/>
        </w:rPr>
        <w:t xml:space="preserve">Timely responses</w:t>
      </w:r>
      <w:r>
        <w:rPr>
          <w:rFonts w:ascii="Calibri" w:cs="Calibri" w:eastAsia="Calibri" w:hAnsi="Calibri"/>
          <w:color w:val="1E293B"/>
          <w:sz w:val="22"/>
          <w:szCs w:val="22"/>
        </w:rPr>
        <w:t xml:space="preserve"> — Acknowledge all client communications within 4 business hours, even if the full response takes longer.</w:t>
      </w:r>
    </w:p>
    <w:p>
      <w:pPr>
        <w:pStyle w:val="ListParagraph"/>
        <w:numPr>
          <w:ilvl w:val="0"/>
          <w:numId w:val="1"/>
        </w:numPr>
        <w:spacing w:after="60"/>
      </w:pPr>
      <w:r>
        <w:rPr>
          <w:rFonts w:ascii="Calibri" w:cs="Calibri" w:eastAsia="Calibri" w:hAnsi="Calibri"/>
          <w:b/>
          <w:bCs/>
          <w:color w:val="1E293B"/>
          <w:sz w:val="22"/>
          <w:szCs w:val="22"/>
        </w:rPr>
        <w:t xml:space="preserve">Clear next steps</w:t>
      </w:r>
      <w:r>
        <w:rPr>
          <w:rFonts w:ascii="Calibri" w:cs="Calibri" w:eastAsia="Calibri" w:hAnsi="Calibri"/>
          <w:color w:val="1E293B"/>
          <w:sz w:val="22"/>
          <w:szCs w:val="22"/>
        </w:rPr>
        <w:t xml:space="preserve"> — Every email should end with a clear action item or next step.</w:t>
      </w:r>
    </w:p>
    <w:p>
      <w:pPr>
        <w:pStyle w:val="ListParagraph"/>
        <w:numPr>
          <w:ilvl w:val="0"/>
          <w:numId w:val="1"/>
        </w:numPr>
        <w:spacing w:after="60"/>
      </w:pPr>
      <w:r>
        <w:rPr>
          <w:rFonts w:ascii="Calibri" w:cs="Calibri" w:eastAsia="Calibri" w:hAnsi="Calibri"/>
          <w:b/>
          <w:bCs/>
          <w:color w:val="1E293B"/>
          <w:sz w:val="22"/>
          <w:szCs w:val="22"/>
        </w:rPr>
        <w:t xml:space="preserve">Written record</w:t>
      </w:r>
      <w:r>
        <w:rPr>
          <w:rFonts w:ascii="Calibri" w:cs="Calibri" w:eastAsia="Calibri" w:hAnsi="Calibri"/>
          <w:color w:val="1E293B"/>
          <w:sz w:val="22"/>
          <w:szCs w:val="22"/>
        </w:rPr>
        <w:t xml:space="preserve"> — Follow up verbal discussions with a written summary email.</w:t>
      </w:r>
    </w:p>
    <w:p>
      <w:pPr>
        <w:pStyle w:val="ListParagraph"/>
        <w:numPr>
          <w:ilvl w:val="0"/>
          <w:numId w:val="1"/>
        </w:numPr>
        <w:spacing w:after="60"/>
      </w:pPr>
      <w:r>
        <w:rPr>
          <w:rFonts w:ascii="Calibri" w:cs="Calibri" w:eastAsia="Calibri" w:hAnsi="Calibri"/>
          <w:b/>
          <w:bCs/>
          <w:color w:val="1E293B"/>
          <w:sz w:val="22"/>
          <w:szCs w:val="22"/>
        </w:rPr>
        <w:t xml:space="preserve">Secure channels</w:t>
      </w:r>
      <w:r>
        <w:rPr>
          <w:rFonts w:ascii="Calibri" w:cs="Calibri" w:eastAsia="Calibri" w:hAnsi="Calibri"/>
          <w:color w:val="1E293B"/>
          <w:sz w:val="22"/>
          <w:szCs w:val="22"/>
        </w:rPr>
        <w:t xml:space="preserve"> — Never send CUI, credentials, or assessment findings via unencrypted email. Use the secure client portal or encrypted file sharing.</w:t>
      </w:r>
    </w:p>
    <w:p>
      <w:r>
        <w:br w:type="page"/>
      </w:r>
    </w:p>
    <w:p>
      <w:pPr>
        <w:pStyle w:val="Heading1"/>
        <w:spacing w:before="240" w:after="120"/>
      </w:pPr>
      <w:r>
        <w:rPr>
          <w:rFonts w:ascii="Calibri" w:cs="Calibri" w:eastAsia="Calibri" w:hAnsi="Calibri"/>
          <w:b/>
          <w:bCs/>
          <w:color w:val="0F172A"/>
          <w:sz w:val="32"/>
          <w:szCs w:val="32"/>
        </w:rPr>
        <w:t xml:space="preserve">1. Pre-Engagement Templates</w:t>
      </w:r>
    </w:p>
    <w:p>
      <w:pPr>
        <w:pStyle w:val="Heading2"/>
        <w:spacing w:before="240" w:after="120"/>
      </w:pPr>
      <w:r>
        <w:rPr>
          <w:rFonts w:ascii="Calibri" w:cs="Calibri" w:eastAsia="Calibri" w:hAnsi="Calibri"/>
          <w:b/>
          <w:bCs/>
          <w:color w:val="1E3A8A"/>
          <w:sz w:val="26"/>
          <w:szCs w:val="26"/>
        </w:rPr>
        <w:t xml:space="preserve">1.1 Discovery Call Follow-Up</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Dominus Gray — [SERVICE TYPE] Discovery Follow-Up</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Thank you for taking the time to discuss your [CMMC compliance / cybersecurity / staffing] needs with us today. It was valuable to learn about [SPECIFIC DETAIL FROM THE CALL — e.g., "your work supporting the F-35 supply chain" or "your upcoming CMMC certification deadline"].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Based on our conversation, here is my understanding of your current situation:</w:t>
      </w:r>
    </w:p>
    <w:p>
      <w:pPr>
        <w:pStyle w:val="ListParagraph"/>
        <w:numPr>
          <w:ilvl w:val="0"/>
          <w:numId w:val="1"/>
        </w:numPr>
        <w:spacing w:after="60"/>
      </w:pPr>
      <w:r>
        <w:rPr>
          <w:rFonts w:ascii="Calibri" w:cs="Calibri" w:eastAsia="Calibri" w:hAnsi="Calibri"/>
          <w:color w:val="1E293B"/>
          <w:sz w:val="22"/>
          <w:szCs w:val="22"/>
        </w:rPr>
        <w:t xml:space="preserve">[KEY POINT 1 — e.g., "You handle CUI under DFARS 252.204-7012 across approximately 50 endpoints"]</w:t>
      </w:r>
    </w:p>
    <w:p>
      <w:pPr>
        <w:pStyle w:val="ListParagraph"/>
        <w:numPr>
          <w:ilvl w:val="0"/>
          <w:numId w:val="1"/>
        </w:numPr>
        <w:spacing w:after="60"/>
      </w:pPr>
      <w:r>
        <w:rPr>
          <w:rFonts w:ascii="Calibri" w:cs="Calibri" w:eastAsia="Calibri" w:hAnsi="Calibri"/>
          <w:color w:val="1E293B"/>
          <w:sz w:val="22"/>
          <w:szCs w:val="22"/>
        </w:rPr>
        <w:t xml:space="preserve">[KEY POINT 2 — e.g., "Your current SPRS score is self-assessed at 75, and you need to achieve certification by Q3 2026"]</w:t>
      </w:r>
    </w:p>
    <w:p>
      <w:pPr>
        <w:pStyle w:val="ListParagraph"/>
        <w:numPr>
          <w:ilvl w:val="0"/>
          <w:numId w:val="1"/>
        </w:numPr>
        <w:spacing w:after="60"/>
      </w:pPr>
      <w:r>
        <w:rPr>
          <w:rFonts w:ascii="Calibri" w:cs="Calibri" w:eastAsia="Calibri" w:hAnsi="Calibri"/>
          <w:color w:val="1E293B"/>
          <w:sz w:val="22"/>
          <w:szCs w:val="22"/>
        </w:rPr>
        <w:t xml:space="preserve">[KEY POINT 3 — e.g., "Your primary concern is ensuring your SSP and policies meet C3PAO expectations"]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Next Steps:</w:t>
      </w:r>
    </w:p>
    <w:p>
      <w:pPr>
        <w:pStyle w:val="ListParagraph"/>
        <w:numPr>
          <w:ilvl w:val="0"/>
          <w:numId w:val="1"/>
        </w:numPr>
        <w:spacing w:after="60"/>
      </w:pPr>
      <w:r>
        <w:rPr>
          <w:rFonts w:ascii="Calibri" w:cs="Calibri" w:eastAsia="Calibri" w:hAnsi="Calibri"/>
          <w:color w:val="1E293B"/>
          <w:sz w:val="22"/>
          <w:szCs w:val="22"/>
        </w:rPr>
        <w:t xml:space="preserve">I've attached our scoping questionnaire — please complete and return by [DATE]. This will allow us to develop an accurate proposal for your review.</w:t>
      </w:r>
    </w:p>
    <w:p>
      <w:pPr>
        <w:pStyle w:val="ListParagraph"/>
        <w:numPr>
          <w:ilvl w:val="0"/>
          <w:numId w:val="1"/>
        </w:numPr>
        <w:spacing w:after="60"/>
      </w:pPr>
      <w:r>
        <w:rPr>
          <w:rFonts w:ascii="Calibri" w:cs="Calibri" w:eastAsia="Calibri" w:hAnsi="Calibri"/>
          <w:color w:val="1E293B"/>
          <w:sz w:val="22"/>
          <w:szCs w:val="22"/>
        </w:rPr>
        <w:t xml:space="preserve">Our mutual NDA is attached for your review. Please sign and return at your convenience so we can begin discussing specific system details.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don't hesitate to reach out if you have any questions. I look forward to working with you.</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pPr>
        <w:spacing w:after="120" w:before="0" w:line="276"/>
        <w:jc w:val="left"/>
      </w:pPr>
      <w:r>
        <w:rPr>
          <w:rFonts w:ascii="Calibri" w:cs="Calibri" w:eastAsia="Calibri" w:hAnsi="Calibri"/>
          <w:b w:val="false"/>
          <w:bCs w:val="false"/>
          <w:i w:val="false"/>
          <w:iCs w:val="false"/>
          <w:color w:val="1E293B"/>
          <w:sz w:val="22"/>
          <w:szCs w:val="22"/>
        </w:rPr>
        <w:t xml:space="preserve">[TITLE], Dominus Gray, LLC</w:t>
      </w:r>
    </w:p>
    <w:p>
      <w:pPr>
        <w:spacing w:after="120" w:before="0" w:line="276"/>
        <w:jc w:val="left"/>
      </w:pPr>
      <w:r>
        <w:rPr>
          <w:rFonts w:ascii="Calibri" w:cs="Calibri" w:eastAsia="Calibri" w:hAnsi="Calibri"/>
          <w:b w:val="false"/>
          <w:bCs w:val="false"/>
          <w:i w:val="false"/>
          <w:iCs w:val="false"/>
          <w:color w:val="1E293B"/>
          <w:sz w:val="22"/>
          <w:szCs w:val="22"/>
        </w:rPr>
        <w:t xml:space="preserve">[PHONE] | [EMAIL]</w:t>
      </w:r>
    </w:p>
    <w:p>
      <w:r>
        <w:br w:type="page"/>
      </w:r>
    </w:p>
    <w:p>
      <w:pPr>
        <w:pStyle w:val="Heading2"/>
        <w:spacing w:before="240" w:after="120"/>
      </w:pPr>
      <w:r>
        <w:rPr>
          <w:rFonts w:ascii="Calibri" w:cs="Calibri" w:eastAsia="Calibri" w:hAnsi="Calibri"/>
          <w:b/>
          <w:bCs/>
          <w:color w:val="1E3A8A"/>
          <w:sz w:val="26"/>
          <w:szCs w:val="26"/>
        </w:rPr>
        <w:t xml:space="preserve">1.2 Proposal Transmittal</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Dominus Gray — [SERVICE TYPE] Proposal for [CLIENT NAME]</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find attached our proposal for [SERVICE DESCRIPTION — e.g., "CMMC Level 2 Readiness Assessment and Remediation Advisory Services"]. This proposal reflects our understanding of your requirements based on our discovery call on [DATE] and the completed scoping questionnaire.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Highlights of our approach:</w:t>
      </w:r>
    </w:p>
    <w:p>
      <w:pPr>
        <w:pStyle w:val="ListParagraph"/>
        <w:numPr>
          <w:ilvl w:val="0"/>
          <w:numId w:val="1"/>
        </w:numPr>
        <w:spacing w:after="60"/>
      </w:pPr>
      <w:r>
        <w:rPr>
          <w:rFonts w:ascii="Calibri" w:cs="Calibri" w:eastAsia="Calibri" w:hAnsi="Calibri"/>
          <w:color w:val="1E293B"/>
          <w:sz w:val="22"/>
          <w:szCs w:val="22"/>
        </w:rPr>
        <w:t xml:space="preserve">[KEY DIFFERENTIATOR 1 — e.g., "Experienced assessors with 10+ CMMC engagements for DIB companies of similar size"]</w:t>
      </w:r>
    </w:p>
    <w:p>
      <w:pPr>
        <w:pStyle w:val="ListParagraph"/>
        <w:numPr>
          <w:ilvl w:val="0"/>
          <w:numId w:val="1"/>
        </w:numPr>
        <w:spacing w:after="60"/>
      </w:pPr>
      <w:r>
        <w:rPr>
          <w:rFonts w:ascii="Calibri" w:cs="Calibri" w:eastAsia="Calibri" w:hAnsi="Calibri"/>
          <w:color w:val="1E293B"/>
          <w:sz w:val="22"/>
          <w:szCs w:val="22"/>
        </w:rPr>
        <w:t xml:space="preserve">[KEY DIFFERENTIATOR 2 — e.g., "Complete deliverable package including SSP, POA&amp;M, and Gap Assessment — not just a findings report"]</w:t>
      </w:r>
    </w:p>
    <w:p>
      <w:pPr>
        <w:pStyle w:val="ListParagraph"/>
        <w:numPr>
          <w:ilvl w:val="0"/>
          <w:numId w:val="1"/>
        </w:numPr>
        <w:spacing w:after="60"/>
      </w:pPr>
      <w:r>
        <w:rPr>
          <w:rFonts w:ascii="Calibri" w:cs="Calibri" w:eastAsia="Calibri" w:hAnsi="Calibri"/>
          <w:color w:val="1E293B"/>
          <w:sz w:val="22"/>
          <w:szCs w:val="22"/>
        </w:rPr>
        <w:t xml:space="preserve">[KEY DIFFERENTIATOR 3 — e.g., "SDVOSB-owned, enabling teaming opportunities and set-aside eligibility"]</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I'd welcome the opportunity to walk through the proposal with you and your team. Are you available [SUGGESTED DATES] for a 30-minute review call?</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1"/>
        <w:spacing w:before="240" w:after="120"/>
      </w:pPr>
      <w:r>
        <w:rPr>
          <w:rFonts w:ascii="Calibri" w:cs="Calibri" w:eastAsia="Calibri" w:hAnsi="Calibri"/>
          <w:b/>
          <w:bCs/>
          <w:color w:val="0F172A"/>
          <w:sz w:val="32"/>
          <w:szCs w:val="32"/>
        </w:rPr>
        <w:t xml:space="preserve">2. Engagement Kickoff Templates</w:t>
      </w:r>
    </w:p>
    <w:p>
      <w:pPr>
        <w:pStyle w:val="Heading2"/>
        <w:spacing w:before="240" w:after="120"/>
      </w:pPr>
      <w:r>
        <w:rPr>
          <w:rFonts w:ascii="Calibri" w:cs="Calibri" w:eastAsia="Calibri" w:hAnsi="Calibri"/>
          <w:b/>
          <w:bCs/>
          <w:color w:val="1E3A8A"/>
          <w:sz w:val="26"/>
          <w:szCs w:val="26"/>
        </w:rPr>
        <w:t xml:space="preserve">2.1 Kickoff Meeting Invitation</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[SERVICE TYPE] Engagement Kickoff Meeting</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We are pleased to begin our [SERVICE TYPE] engagement. I'd like to schedule our kickoff meeting to align on scope, timeline, and expectations.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Proposed Schedule:</w:t>
      </w:r>
    </w:p>
    <w:p>
      <w:pPr>
        <w:pStyle w:val="ListParagraph"/>
        <w:numPr>
          <w:ilvl w:val="0"/>
          <w:numId w:val="1"/>
        </w:numPr>
        <w:spacing w:after="60"/>
      </w:pPr>
      <w:r>
        <w:rPr>
          <w:rFonts w:ascii="Calibri" w:cs="Calibri" w:eastAsia="Calibri" w:hAnsi="Calibri"/>
          <w:color w:val="1E293B"/>
          <w:sz w:val="22"/>
          <w:szCs w:val="22"/>
        </w:rPr>
        <w:t xml:space="preserve">Date: [DATE]</w:t>
      </w:r>
    </w:p>
    <w:p>
      <w:pPr>
        <w:pStyle w:val="ListParagraph"/>
        <w:numPr>
          <w:ilvl w:val="0"/>
          <w:numId w:val="1"/>
        </w:numPr>
        <w:spacing w:after="60"/>
      </w:pPr>
      <w:r>
        <w:rPr>
          <w:rFonts w:ascii="Calibri" w:cs="Calibri" w:eastAsia="Calibri" w:hAnsi="Calibri"/>
          <w:color w:val="1E293B"/>
          <w:sz w:val="22"/>
          <w:szCs w:val="22"/>
        </w:rPr>
        <w:t xml:space="preserve">Time: [TIME] ([TIME ZONE])</w:t>
      </w:r>
    </w:p>
    <w:p>
      <w:pPr>
        <w:pStyle w:val="ListParagraph"/>
        <w:numPr>
          <w:ilvl w:val="0"/>
          <w:numId w:val="1"/>
        </w:numPr>
        <w:spacing w:after="60"/>
      </w:pPr>
      <w:r>
        <w:rPr>
          <w:rFonts w:ascii="Calibri" w:cs="Calibri" w:eastAsia="Calibri" w:hAnsi="Calibri"/>
          <w:color w:val="1E293B"/>
          <w:sz w:val="22"/>
          <w:szCs w:val="22"/>
        </w:rPr>
        <w:t xml:space="preserve">Duration: 90 minutes</w:t>
      </w:r>
    </w:p>
    <w:p>
      <w:pPr>
        <w:pStyle w:val="ListParagraph"/>
        <w:numPr>
          <w:ilvl w:val="0"/>
          <w:numId w:val="1"/>
        </w:numPr>
        <w:spacing w:after="60"/>
      </w:pPr>
      <w:r>
        <w:rPr>
          <w:rFonts w:ascii="Calibri" w:cs="Calibri" w:eastAsia="Calibri" w:hAnsi="Calibri"/>
          <w:color w:val="1E293B"/>
          <w:sz w:val="22"/>
          <w:szCs w:val="22"/>
        </w:rPr>
        <w:t xml:space="preserve">Location: [Virtual — Teams/Zoom link below / On-site at your facility]</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Requested Attendees:</w:t>
      </w:r>
    </w:p>
    <w:p>
      <w:pPr>
        <w:pStyle w:val="ListParagraph"/>
        <w:numPr>
          <w:ilvl w:val="0"/>
          <w:numId w:val="1"/>
        </w:numPr>
        <w:spacing w:after="60"/>
      </w:pPr>
      <w:r>
        <w:rPr>
          <w:rFonts w:ascii="Calibri" w:cs="Calibri" w:eastAsia="Calibri" w:hAnsi="Calibri"/>
          <w:color w:val="1E293B"/>
          <w:sz w:val="22"/>
          <w:szCs w:val="22"/>
        </w:rPr>
        <w:t xml:space="preserve">[CLIENT] — Executive sponsor, IT director/manager, security lead (if applicable)</w:t>
      </w:r>
    </w:p>
    <w:p>
      <w:pPr>
        <w:pStyle w:val="ListParagraph"/>
        <w:numPr>
          <w:ilvl w:val="0"/>
          <w:numId w:val="1"/>
        </w:numPr>
        <w:spacing w:after="60"/>
      </w:pPr>
      <w:r>
        <w:rPr>
          <w:rFonts w:ascii="Calibri" w:cs="Calibri" w:eastAsia="Calibri" w:hAnsi="Calibri"/>
          <w:color w:val="1E293B"/>
          <w:sz w:val="22"/>
          <w:szCs w:val="22"/>
        </w:rPr>
        <w:t xml:space="preserve">[DOMINUS GRAY] — [YOUR NAME] (Engagement Lead), [ASSESSOR NAME] (Technical Lead)</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Agenda:</w:t>
      </w:r>
    </w:p>
    <w:p>
      <w:pPr>
        <w:pStyle w:val="ListParagraph"/>
        <w:numPr>
          <w:ilvl w:val="0"/>
          <w:numId w:val="1"/>
        </w:numPr>
        <w:spacing w:after="60"/>
      </w:pPr>
      <w:r>
        <w:rPr>
          <w:rFonts w:ascii="Calibri" w:cs="Calibri" w:eastAsia="Calibri" w:hAnsi="Calibri"/>
          <w:color w:val="1E293B"/>
          <w:sz w:val="22"/>
          <w:szCs w:val="22"/>
        </w:rPr>
        <w:t xml:space="preserve">Team introductions and engagement overview</w:t>
      </w:r>
    </w:p>
    <w:p>
      <w:pPr>
        <w:pStyle w:val="ListParagraph"/>
        <w:numPr>
          <w:ilvl w:val="0"/>
          <w:numId w:val="1"/>
        </w:numPr>
        <w:spacing w:after="60"/>
      </w:pPr>
      <w:r>
        <w:rPr>
          <w:rFonts w:ascii="Calibri" w:cs="Calibri" w:eastAsia="Calibri" w:hAnsi="Calibri"/>
          <w:color w:val="1E293B"/>
          <w:sz w:val="22"/>
          <w:szCs w:val="22"/>
        </w:rPr>
        <w:t xml:space="preserve">CMMC 2.0 / compliance landscape briefing</w:t>
      </w:r>
    </w:p>
    <w:p>
      <w:pPr>
        <w:pStyle w:val="ListParagraph"/>
        <w:numPr>
          <w:ilvl w:val="0"/>
          <w:numId w:val="1"/>
        </w:numPr>
        <w:spacing w:after="60"/>
      </w:pPr>
      <w:r>
        <w:rPr>
          <w:rFonts w:ascii="Calibri" w:cs="Calibri" w:eastAsia="Calibri" w:hAnsi="Calibri"/>
          <w:color w:val="1E293B"/>
          <w:sz w:val="22"/>
          <w:szCs w:val="22"/>
        </w:rPr>
        <w:t xml:space="preserve">Scope and timeline review</w:t>
      </w:r>
    </w:p>
    <w:p>
      <w:pPr>
        <w:pStyle w:val="ListParagraph"/>
        <w:numPr>
          <w:ilvl w:val="0"/>
          <w:numId w:val="1"/>
        </w:numPr>
        <w:spacing w:after="60"/>
      </w:pPr>
      <w:r>
        <w:rPr>
          <w:rFonts w:ascii="Calibri" w:cs="Calibri" w:eastAsia="Calibri" w:hAnsi="Calibri"/>
          <w:color w:val="1E293B"/>
          <w:sz w:val="22"/>
          <w:szCs w:val="22"/>
        </w:rPr>
        <w:t xml:space="preserve">System boundary definition workshop</w:t>
      </w:r>
    </w:p>
    <w:p>
      <w:pPr>
        <w:pStyle w:val="ListParagraph"/>
        <w:numPr>
          <w:ilvl w:val="0"/>
          <w:numId w:val="1"/>
        </w:numPr>
        <w:spacing w:after="60"/>
      </w:pPr>
      <w:r>
        <w:rPr>
          <w:rFonts w:ascii="Calibri" w:cs="Calibri" w:eastAsia="Calibri" w:hAnsi="Calibri"/>
          <w:color w:val="1E293B"/>
          <w:sz w:val="22"/>
          <w:szCs w:val="22"/>
        </w:rPr>
        <w:t xml:space="preserve">Document request review and assignments</w:t>
      </w:r>
    </w:p>
    <w:p>
      <w:pPr>
        <w:pStyle w:val="ListParagraph"/>
        <w:numPr>
          <w:ilvl w:val="0"/>
          <w:numId w:val="1"/>
        </w:numPr>
        <w:spacing w:after="60"/>
      </w:pPr>
      <w:r>
        <w:rPr>
          <w:rFonts w:ascii="Calibri" w:cs="Calibri" w:eastAsia="Calibri" w:hAnsi="Calibri"/>
          <w:color w:val="1E293B"/>
          <w:sz w:val="22"/>
          <w:szCs w:val="22"/>
        </w:rPr>
        <w:t xml:space="preserve">Communication plan and reporting cadence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confirm your availability and the attendees from your team. If the proposed time doesn't work, please suggest 2–3 alternatives.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2"/>
        <w:spacing w:before="240" w:after="120"/>
      </w:pPr>
      <w:r>
        <w:rPr>
          <w:rFonts w:ascii="Calibri" w:cs="Calibri" w:eastAsia="Calibri" w:hAnsi="Calibri"/>
          <w:b/>
          <w:bCs/>
          <w:color w:val="1E3A8A"/>
          <w:sz w:val="26"/>
          <w:szCs w:val="26"/>
        </w:rPr>
        <w:t xml:space="preserve">2.2 Document Request</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Document &amp; Information Request</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Following our kickoff meeting, I'm sending the formal document request to support our assessment work. Having these materials early allows us to prepare effectively and minimize disruption to your team during the interview phase.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provide the following by [DATE — typically 10 business days]:</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Priority 1 (Critical):</w:t>
      </w:r>
    </w:p>
    <w:p>
      <w:pPr>
        <w:pStyle w:val="ListParagraph"/>
        <w:numPr>
          <w:ilvl w:val="0"/>
          <w:numId w:val="1"/>
        </w:numPr>
        <w:spacing w:after="60"/>
      </w:pPr>
      <w:r>
        <w:rPr>
          <w:rFonts w:ascii="Calibri" w:cs="Calibri" w:eastAsia="Calibri" w:hAnsi="Calibri"/>
          <w:color w:val="1E293B"/>
          <w:sz w:val="22"/>
          <w:szCs w:val="22"/>
        </w:rPr>
        <w:t xml:space="preserve">Network architecture diagram</w:t>
      </w:r>
    </w:p>
    <w:p>
      <w:pPr>
        <w:pStyle w:val="ListParagraph"/>
        <w:numPr>
          <w:ilvl w:val="0"/>
          <w:numId w:val="1"/>
        </w:numPr>
        <w:spacing w:after="60"/>
      </w:pPr>
      <w:r>
        <w:rPr>
          <w:rFonts w:ascii="Calibri" w:cs="Calibri" w:eastAsia="Calibri" w:hAnsi="Calibri"/>
          <w:color w:val="1E293B"/>
          <w:sz w:val="22"/>
          <w:szCs w:val="22"/>
        </w:rPr>
        <w:t xml:space="preserve">Asset inventory / endpoint list</w:t>
      </w:r>
    </w:p>
    <w:p>
      <w:pPr>
        <w:pStyle w:val="ListParagraph"/>
        <w:numPr>
          <w:ilvl w:val="0"/>
          <w:numId w:val="1"/>
        </w:numPr>
        <w:spacing w:after="60"/>
      </w:pPr>
      <w:r>
        <w:rPr>
          <w:rFonts w:ascii="Calibri" w:cs="Calibri" w:eastAsia="Calibri" w:hAnsi="Calibri"/>
          <w:color w:val="1E293B"/>
          <w:sz w:val="22"/>
          <w:szCs w:val="22"/>
        </w:rPr>
        <w:t xml:space="preserve">Current security policies and procedures</w:t>
      </w:r>
    </w:p>
    <w:p>
      <w:pPr>
        <w:pStyle w:val="ListParagraph"/>
        <w:numPr>
          <w:ilvl w:val="0"/>
          <w:numId w:val="1"/>
        </w:numPr>
        <w:spacing w:after="60"/>
      </w:pPr>
      <w:r>
        <w:rPr>
          <w:rFonts w:ascii="Calibri" w:cs="Calibri" w:eastAsia="Calibri" w:hAnsi="Calibri"/>
          <w:color w:val="1E293B"/>
          <w:sz w:val="22"/>
          <w:szCs w:val="22"/>
        </w:rPr>
        <w:t xml:space="preserve">Existing System Security Plan (if available)</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Priority 2 (High):</w:t>
      </w:r>
    </w:p>
    <w:p>
      <w:pPr>
        <w:pStyle w:val="ListParagraph"/>
        <w:numPr>
          <w:ilvl w:val="0"/>
          <w:numId w:val="1"/>
        </w:numPr>
        <w:spacing w:after="60"/>
      </w:pPr>
      <w:r>
        <w:rPr>
          <w:rFonts w:ascii="Calibri" w:cs="Calibri" w:eastAsia="Calibri" w:hAnsi="Calibri"/>
          <w:color w:val="1E293B"/>
          <w:sz w:val="22"/>
          <w:szCs w:val="22"/>
        </w:rPr>
        <w:t xml:space="preserve">Access control lists and user directory export</w:t>
      </w:r>
    </w:p>
    <w:p>
      <w:pPr>
        <w:pStyle w:val="ListParagraph"/>
        <w:numPr>
          <w:ilvl w:val="0"/>
          <w:numId w:val="1"/>
        </w:numPr>
        <w:spacing w:after="60"/>
      </w:pPr>
      <w:r>
        <w:rPr>
          <w:rFonts w:ascii="Calibri" w:cs="Calibri" w:eastAsia="Calibri" w:hAnsi="Calibri"/>
          <w:color w:val="1E293B"/>
          <w:sz w:val="22"/>
          <w:szCs w:val="22"/>
        </w:rPr>
        <w:t xml:space="preserve">Vulnerability scan reports (last 90 days)</w:t>
      </w:r>
    </w:p>
    <w:p>
      <w:pPr>
        <w:pStyle w:val="ListParagraph"/>
        <w:numPr>
          <w:ilvl w:val="0"/>
          <w:numId w:val="1"/>
        </w:numPr>
        <w:spacing w:after="60"/>
      </w:pPr>
      <w:r>
        <w:rPr>
          <w:rFonts w:ascii="Calibri" w:cs="Calibri" w:eastAsia="Calibri" w:hAnsi="Calibri"/>
          <w:color w:val="1E293B"/>
          <w:sz w:val="22"/>
          <w:szCs w:val="22"/>
        </w:rPr>
        <w:t xml:space="preserve">Incident response plan (if available)</w:t>
      </w:r>
    </w:p>
    <w:p>
      <w:pPr>
        <w:pStyle w:val="ListParagraph"/>
        <w:numPr>
          <w:ilvl w:val="0"/>
          <w:numId w:val="1"/>
        </w:numPr>
        <w:spacing w:after="60"/>
      </w:pPr>
      <w:r>
        <w:rPr>
          <w:rFonts w:ascii="Calibri" w:cs="Calibri" w:eastAsia="Calibri" w:hAnsi="Calibri"/>
          <w:color w:val="1E293B"/>
          <w:sz w:val="22"/>
          <w:szCs w:val="22"/>
        </w:rPr>
        <w:t xml:space="preserve">Security awareness training records</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Priority 3 (Medium):</w:t>
      </w:r>
    </w:p>
    <w:p>
      <w:pPr>
        <w:pStyle w:val="ListParagraph"/>
        <w:numPr>
          <w:ilvl w:val="0"/>
          <w:numId w:val="1"/>
        </w:numPr>
        <w:spacing w:after="60"/>
      </w:pPr>
      <w:r>
        <w:rPr>
          <w:rFonts w:ascii="Calibri" w:cs="Calibri" w:eastAsia="Calibri" w:hAnsi="Calibri"/>
          <w:color w:val="1E293B"/>
          <w:sz w:val="22"/>
          <w:szCs w:val="22"/>
        </w:rPr>
        <w:t xml:space="preserve">Physical security documentation</w:t>
      </w:r>
    </w:p>
    <w:p>
      <w:pPr>
        <w:pStyle w:val="ListParagraph"/>
        <w:numPr>
          <w:ilvl w:val="0"/>
          <w:numId w:val="1"/>
        </w:numPr>
        <w:spacing w:after="60"/>
      </w:pPr>
      <w:r>
        <w:rPr>
          <w:rFonts w:ascii="Calibri" w:cs="Calibri" w:eastAsia="Calibri" w:hAnsi="Calibri"/>
          <w:color w:val="1E293B"/>
          <w:sz w:val="22"/>
          <w:szCs w:val="22"/>
        </w:rPr>
        <w:t xml:space="preserve">Maintenance records and procedures</w:t>
      </w:r>
    </w:p>
    <w:p>
      <w:pPr>
        <w:pStyle w:val="ListParagraph"/>
        <w:numPr>
          <w:ilvl w:val="0"/>
          <w:numId w:val="1"/>
        </w:numPr>
        <w:spacing w:after="60"/>
      </w:pPr>
      <w:r>
        <w:rPr>
          <w:rFonts w:ascii="Calibri" w:cs="Calibri" w:eastAsia="Calibri" w:hAnsi="Calibri"/>
          <w:color w:val="1E293B"/>
          <w:sz w:val="22"/>
          <w:szCs w:val="22"/>
        </w:rPr>
        <w:t xml:space="preserve">Media handling procedures</w:t>
      </w:r>
    </w:p>
    <w:p>
      <w:pPr>
        <w:pStyle w:val="ListParagraph"/>
        <w:numPr>
          <w:ilvl w:val="0"/>
          <w:numId w:val="1"/>
        </w:numPr>
        <w:spacing w:after="60"/>
      </w:pPr>
      <w:r>
        <w:rPr>
          <w:rFonts w:ascii="Calibri" w:cs="Calibri" w:eastAsia="Calibri" w:hAnsi="Calibri"/>
          <w:color w:val="1E293B"/>
          <w:sz w:val="22"/>
          <w:szCs w:val="22"/>
        </w:rPr>
        <w:t xml:space="preserve">Vendor and subcontractor list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upload documents to [SECURE PORTAL LINK / encrypted file share]. Do not send CUI or sensitive documents via regular email.</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Happy to answer any questions about what's needed. Let me know if any items will take longer than [DATE] and we'll adjust the schedule.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1"/>
        <w:spacing w:before="240" w:after="120"/>
      </w:pPr>
      <w:r>
        <w:rPr>
          <w:rFonts w:ascii="Calibri" w:cs="Calibri" w:eastAsia="Calibri" w:hAnsi="Calibri"/>
          <w:b/>
          <w:bCs/>
          <w:color w:val="0F172A"/>
          <w:sz w:val="32"/>
          <w:szCs w:val="32"/>
        </w:rPr>
        <w:t xml:space="preserve">3. Progress &amp; Status Templates</w:t>
      </w:r>
    </w:p>
    <w:p>
      <w:pPr>
        <w:pStyle w:val="Heading2"/>
        <w:spacing w:before="240" w:after="120"/>
      </w:pPr>
      <w:r>
        <w:rPr>
          <w:rFonts w:ascii="Calibri" w:cs="Calibri" w:eastAsia="Calibri" w:hAnsi="Calibri"/>
          <w:b/>
          <w:bCs/>
          <w:color w:val="1E3A8A"/>
          <w:sz w:val="26"/>
          <w:szCs w:val="26"/>
        </w:rPr>
        <w:t xml:space="preserve">3.1 Bi-Weekly Status Report Email</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Status Report [DATE RANGE]</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Here is the bi-weekly status update for your [SERVICE TYPE] engagement:</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Completed This Period:</w:t>
      </w:r>
    </w:p>
    <w:p>
      <w:pPr>
        <w:pStyle w:val="ListParagraph"/>
        <w:numPr>
          <w:ilvl w:val="0"/>
          <w:numId w:val="1"/>
        </w:numPr>
        <w:spacing w:after="60"/>
      </w:pPr>
      <w:r>
        <w:rPr>
          <w:rFonts w:ascii="Calibri" w:cs="Calibri" w:eastAsia="Calibri" w:hAnsi="Calibri"/>
          <w:color w:val="1E293B"/>
          <w:sz w:val="22"/>
          <w:szCs w:val="22"/>
        </w:rPr>
        <w:t xml:space="preserve">[ACTIVITY 1 — e.g., "Completed assessment of Access Control (AC) and Identification &amp; Authentication (IA) control families"]</w:t>
      </w:r>
    </w:p>
    <w:p>
      <w:pPr>
        <w:pStyle w:val="ListParagraph"/>
        <w:numPr>
          <w:ilvl w:val="0"/>
          <w:numId w:val="1"/>
        </w:numPr>
        <w:spacing w:after="60"/>
      </w:pPr>
      <w:r>
        <w:rPr>
          <w:rFonts w:ascii="Calibri" w:cs="Calibri" w:eastAsia="Calibri" w:hAnsi="Calibri"/>
          <w:color w:val="1E293B"/>
          <w:sz w:val="22"/>
          <w:szCs w:val="22"/>
        </w:rPr>
        <w:t xml:space="preserve">[ACTIVITY 2]</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Planned Next Period:</w:t>
      </w:r>
    </w:p>
    <w:p>
      <w:pPr>
        <w:pStyle w:val="ListParagraph"/>
        <w:numPr>
          <w:ilvl w:val="0"/>
          <w:numId w:val="1"/>
        </w:numPr>
        <w:spacing w:after="60"/>
      </w:pPr>
      <w:r>
        <w:rPr>
          <w:rFonts w:ascii="Calibri" w:cs="Calibri" w:eastAsia="Calibri" w:hAnsi="Calibri"/>
          <w:color w:val="1E293B"/>
          <w:sz w:val="22"/>
          <w:szCs w:val="22"/>
        </w:rPr>
        <w:t xml:space="preserve">[ACTIVITY 1 — e.g., "Begin System &amp; Communications Protection (SC) assessment interviews"]</w:t>
      </w:r>
    </w:p>
    <w:p>
      <w:pPr>
        <w:pStyle w:val="ListParagraph"/>
        <w:numPr>
          <w:ilvl w:val="0"/>
          <w:numId w:val="1"/>
        </w:numPr>
        <w:spacing w:after="60"/>
      </w:pPr>
      <w:r>
        <w:rPr>
          <w:rFonts w:ascii="Calibri" w:cs="Calibri" w:eastAsia="Calibri" w:hAnsi="Calibri"/>
          <w:color w:val="1E293B"/>
          <w:sz w:val="22"/>
          <w:szCs w:val="22"/>
        </w:rPr>
        <w:t xml:space="preserve">[ACTIVITY 2]</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Risks &amp; Issues:</w:t>
      </w:r>
    </w:p>
    <w:p>
      <w:pPr>
        <w:pStyle w:val="ListParagraph"/>
        <w:numPr>
          <w:ilvl w:val="0"/>
          <w:numId w:val="1"/>
        </w:numPr>
        <w:spacing w:after="60"/>
      </w:pPr>
      <w:r>
        <w:rPr>
          <w:rFonts w:ascii="Calibri" w:cs="Calibri" w:eastAsia="Calibri" w:hAnsi="Calibri"/>
          <w:color w:val="1E293B"/>
          <w:sz w:val="22"/>
          <w:szCs w:val="22"/>
        </w:rPr>
        <w:t xml:space="preserve">[RISK/ISSUE — e.g., "Awaiting network diagram update — needed before SC family assessment can begin"]</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Action Items: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Action</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Owner</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Due Date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Status</w:t>
            </w:r>
          </w:p>
        </w:tc>
      </w:tr>
      <w:tr>
        <w:trPr>
          <w:trHeight w:val="340" w:hRule="atLeast"/>
        </w:trPr>
        <w:tc>
          <w:tcPr>
            <w:tcW w:type="pct" w:w="25%"/>
            <w:shd w:color="FFFFFF" w:val="solid"/>
            <w:vAlign w:val="center"/>
          </w:tcPr>
          <w:p>
            <w:pPr>
              <w:spacing w:before="30" w:after="30"/>
              <w:jc w:val="left"/>
            </w:pPr>
            <w:r>
              <w:rPr>
                <w:rFonts w:ascii="Calibri" w:cs="Calibri" w:eastAsia="Calibri" w:hAnsi="Calibri"/>
                <w:color w:val="1E293B"/>
                <w:sz w:val="20"/>
                <w:szCs w:val="20"/>
              </w:rPr>
              <w:t xml:space="preserve">[ACTION]</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[OWNER]</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[DATE]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[STATUS]</w:t>
            </w:r>
          </w:p>
        </w:tc>
      </w:tr>
      <w:tr>
        <w:trPr>
          <w:trHeight w:val="340" w:hRule="atLeast"/>
        </w:trPr>
        <w:tc>
          <w:tcPr>
            <w:tcW w:type="pct" w:w="25%"/>
            <w:shd w:color="EFF6FF" w:val="solid"/>
            <w:vAlign w:val="center"/>
          </w:tcPr>
          <w:p>
            <w:pPr>
              <w:spacing w:before="30" w:after="30"/>
              <w:jc w:val="left"/>
            </w:pPr>
            <w:r>
              <w:rPr>
                <w:rFonts w:ascii="Calibri" w:cs="Calibri" w:eastAsia="Calibri" w:hAnsi="Calibri"/>
                <w:color w:val="1E293B"/>
                <w:sz w:val="20"/>
                <w:szCs w:val="20"/>
              </w:rPr>
              <w:t xml:space="preserve">[ACTION]</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[OWNER]</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[DATE]</w:t>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[STATUS]</w:t>
            </w:r>
          </w:p>
        </w:tc>
      </w:tr>
    </w:tbl>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Overall engagement status: [ON TRACK / AT RISK / BEHIND SCHEDULE]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let me know if you have questions or would like to discuss anything in detail.</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1"/>
        <w:spacing w:before="240" w:after="120"/>
      </w:pPr>
      <w:r>
        <w:rPr>
          <w:rFonts w:ascii="Calibri" w:cs="Calibri" w:eastAsia="Calibri" w:hAnsi="Calibri"/>
          <w:b/>
          <w:bCs/>
          <w:color w:val="0F172A"/>
          <w:sz w:val="32"/>
          <w:szCs w:val="32"/>
        </w:rPr>
        <w:t xml:space="preserve">4. Deliverable Transmittal Templates</w:t>
      </w:r>
    </w:p>
    <w:p>
      <w:pPr>
        <w:pStyle w:val="Heading2"/>
        <w:spacing w:before="240" w:after="120"/>
      </w:pPr>
      <w:r>
        <w:rPr>
          <w:rFonts w:ascii="Calibri" w:cs="Calibri" w:eastAsia="Calibri" w:hAnsi="Calibri"/>
          <w:b/>
          <w:bCs/>
          <w:color w:val="1E3A8A"/>
          <w:sz w:val="26"/>
          <w:szCs w:val="26"/>
        </w:rPr>
        <w:t xml:space="preserve">4.1 Draft Deliverable for Review</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[DOCUMENT NAME] Draft for Review</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find attached the draft [DOCUMENT NAME — e.g., "CMMC Level 2 Gap Assessment Report"]. This document has been through our internal quality review process and is ready for your team's review.</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Key findings:</w:t>
      </w:r>
    </w:p>
    <w:p>
      <w:pPr>
        <w:pStyle w:val="ListParagraph"/>
        <w:numPr>
          <w:ilvl w:val="0"/>
          <w:numId w:val="1"/>
        </w:numPr>
        <w:spacing w:after="60"/>
      </w:pPr>
      <w:r>
        <w:rPr>
          <w:rFonts w:ascii="Calibri" w:cs="Calibri" w:eastAsia="Calibri" w:hAnsi="Calibri"/>
          <w:color w:val="1E293B"/>
          <w:sz w:val="22"/>
          <w:szCs w:val="22"/>
        </w:rPr>
        <w:t xml:space="preserve">[HEADLINE FINDING 1 — e.g., "Current SPRS score assessed at 62/110, requiring remediation of 22 controls"]</w:t>
      </w:r>
    </w:p>
    <w:p>
      <w:pPr>
        <w:pStyle w:val="ListParagraph"/>
        <w:numPr>
          <w:ilvl w:val="0"/>
          <w:numId w:val="1"/>
        </w:numPr>
        <w:spacing w:after="60"/>
      </w:pPr>
      <w:r>
        <w:rPr>
          <w:rFonts w:ascii="Calibri" w:cs="Calibri" w:eastAsia="Calibri" w:hAnsi="Calibri"/>
          <w:color w:val="1E293B"/>
          <w:sz w:val="22"/>
          <w:szCs w:val="22"/>
        </w:rPr>
        <w:t xml:space="preserve">[HEADLINE FINDING 2 — e.g., "Three critical gaps identified in Access Control and System &amp; Communications Protection families"]</w:t>
      </w:r>
    </w:p>
    <w:p>
      <w:pPr>
        <w:pStyle w:val="ListParagraph"/>
        <w:numPr>
          <w:ilvl w:val="0"/>
          <w:numId w:val="1"/>
        </w:numPr>
        <w:spacing w:after="60"/>
      </w:pPr>
      <w:r>
        <w:rPr>
          <w:rFonts w:ascii="Calibri" w:cs="Calibri" w:eastAsia="Calibri" w:hAnsi="Calibri"/>
          <w:color w:val="1E293B"/>
          <w:sz w:val="22"/>
          <w:szCs w:val="22"/>
        </w:rPr>
        <w:t xml:space="preserve">[HEADLINE FINDING 3 — e.g., "Estimated 12–16 weeks to reach certification readiness with focused remediation effort"]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review and provide any feedback or corrections by [DATE — typically 5 business days]. We welcome factual corrections, questions about findings, and input on remediation priorities.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I'd recommend scheduling a 60-minute review meeting to walk through the findings with your team. Are you available [SUGGESTED DATES]?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2"/>
        <w:spacing w:before="240" w:after="120"/>
      </w:pPr>
      <w:r>
        <w:rPr>
          <w:rFonts w:ascii="Calibri" w:cs="Calibri" w:eastAsia="Calibri" w:hAnsi="Calibri"/>
          <w:b/>
          <w:bCs/>
          <w:color w:val="1E3A8A"/>
          <w:sz w:val="26"/>
          <w:szCs w:val="26"/>
        </w:rPr>
        <w:t xml:space="preserve">4.2 Final Deliverable Transmittal</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Final [DOCUMENT NAME] Delivered</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Please find attached the final version of [DOCUMENT NAME], incorporating your team's feedback from the review period. This document is now ready for your records and for any regulatory or C3PAO submission purposes.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Changes from the draft:</w:t>
      </w:r>
    </w:p>
    <w:p>
      <w:pPr>
        <w:pStyle w:val="ListParagraph"/>
        <w:numPr>
          <w:ilvl w:val="0"/>
          <w:numId w:val="1"/>
        </w:numPr>
        <w:spacing w:after="60"/>
      </w:pPr>
      <w:r>
        <w:rPr>
          <w:rFonts w:ascii="Calibri" w:cs="Calibri" w:eastAsia="Calibri" w:hAnsi="Calibri"/>
          <w:color w:val="1E293B"/>
          <w:sz w:val="22"/>
          <w:szCs w:val="22"/>
        </w:rPr>
        <w:t xml:space="preserve">[CHANGE 1 — e.g., "Updated system boundary description per your feedback on the DevOps environment"]</w:t>
      </w:r>
    </w:p>
    <w:p>
      <w:pPr>
        <w:pStyle w:val="ListParagraph"/>
        <w:numPr>
          <w:ilvl w:val="0"/>
          <w:numId w:val="1"/>
        </w:numPr>
        <w:spacing w:after="60"/>
      </w:pPr>
      <w:r>
        <w:rPr>
          <w:rFonts w:ascii="Calibri" w:cs="Calibri" w:eastAsia="Calibri" w:hAnsi="Calibri"/>
          <w:color w:val="1E293B"/>
          <w:sz w:val="22"/>
          <w:szCs w:val="22"/>
        </w:rPr>
        <w:t xml:space="preserve">[CHANGE 2 — e.g., "Corrected personnel names in the distribution list"]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Important notes:</w:t>
      </w:r>
    </w:p>
    <w:p>
      <w:pPr>
        <w:pStyle w:val="ListParagraph"/>
        <w:numPr>
          <w:ilvl w:val="0"/>
          <w:numId w:val="1"/>
        </w:numPr>
        <w:spacing w:after="60"/>
      </w:pPr>
      <w:r>
        <w:rPr>
          <w:rFonts w:ascii="Calibri" w:cs="Calibri" w:eastAsia="Calibri" w:hAnsi="Calibri"/>
          <w:color w:val="1E293B"/>
          <w:sz w:val="22"/>
          <w:szCs w:val="22"/>
        </w:rPr>
        <w:t xml:space="preserve">This document contains sensitive security information. Please handle and distribute according to your organization's CUI handling procedures.</w:t>
      </w:r>
    </w:p>
    <w:p>
      <w:pPr>
        <w:pStyle w:val="ListParagraph"/>
        <w:numPr>
          <w:ilvl w:val="0"/>
          <w:numId w:val="1"/>
        </w:numPr>
        <w:spacing w:after="60"/>
      </w:pPr>
      <w:r>
        <w:rPr>
          <w:rFonts w:ascii="Calibri" w:cs="Calibri" w:eastAsia="Calibri" w:hAnsi="Calibri"/>
          <w:color w:val="1E293B"/>
          <w:sz w:val="22"/>
          <w:szCs w:val="22"/>
        </w:rPr>
        <w:t xml:space="preserve">A digital copy has also been uploaded to [SECURE PORTAL] for your records.</w:t>
      </w:r>
    </w:p>
    <w:p>
      <w:pPr>
        <w:pStyle w:val="ListParagraph"/>
        <w:numPr>
          <w:ilvl w:val="0"/>
          <w:numId w:val="1"/>
        </w:numPr>
        <w:spacing w:after="60"/>
      </w:pPr>
      <w:r>
        <w:rPr>
          <w:rFonts w:ascii="Calibri" w:cs="Calibri" w:eastAsia="Calibri" w:hAnsi="Calibri"/>
          <w:color w:val="1E293B"/>
          <w:sz w:val="22"/>
          <w:szCs w:val="22"/>
        </w:rPr>
        <w:t xml:space="preserve">[IF APPLICABLE] We recommend submitting your updated SPRS score to the Supplier Performance Risk System within 30 days.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Thank you for the opportunity to support your compliance journey. Please don't hesitate to reach out if you need any clarification on the findings or recommendations.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r>
        <w:br w:type="page"/>
      </w:r>
    </w:p>
    <w:p>
      <w:pPr>
        <w:pStyle w:val="Heading1"/>
        <w:spacing w:before="240" w:after="120"/>
      </w:pPr>
      <w:r>
        <w:rPr>
          <w:rFonts w:ascii="Calibri" w:cs="Calibri" w:eastAsia="Calibri" w:hAnsi="Calibri"/>
          <w:b/>
          <w:bCs/>
          <w:color w:val="0F172A"/>
          <w:sz w:val="32"/>
          <w:szCs w:val="32"/>
        </w:rPr>
        <w:t xml:space="preserve">5. Engagement Closure Templates</w:t>
      </w:r>
    </w:p>
    <w:p>
      <w:pPr>
        <w:pStyle w:val="Heading2"/>
        <w:spacing w:before="240" w:after="120"/>
      </w:pPr>
      <w:r>
        <w:rPr>
          <w:rFonts w:ascii="Calibri" w:cs="Calibri" w:eastAsia="Calibri" w:hAnsi="Calibri"/>
          <w:b/>
          <w:bCs/>
          <w:color w:val="1E3A8A"/>
          <w:sz w:val="26"/>
          <w:szCs w:val="26"/>
        </w:rPr>
        <w:t xml:space="preserve">5.1 Engagement Close-Out</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[CLIENT NAME] — [SERVICE TYPE] Engagement Close-Out</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I'm pleased to confirm that our [SERVICE TYPE] engagement has been completed as of [DATE]. We appreciate the partnership and collaboration of your team throughout this process.</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Deliverables Provided:</w:t>
      </w:r>
    </w:p>
    <w:p>
      <w:pPr>
        <w:pStyle w:val="ListParagraph"/>
        <w:numPr>
          <w:ilvl w:val="0"/>
          <w:numId w:val="1"/>
        </w:numPr>
        <w:spacing w:after="60"/>
      </w:pPr>
      <w:r>
        <w:rPr>
          <w:rFonts w:ascii="Calibri" w:cs="Calibri" w:eastAsia="Calibri" w:hAnsi="Calibri"/>
          <w:color w:val="1E293B"/>
          <w:sz w:val="22"/>
          <w:szCs w:val="22"/>
        </w:rPr>
        <w:t xml:space="preserve">[DELIVERABLE 1 with date delivered]</w:t>
      </w:r>
    </w:p>
    <w:p>
      <w:pPr>
        <w:pStyle w:val="ListParagraph"/>
        <w:numPr>
          <w:ilvl w:val="0"/>
          <w:numId w:val="1"/>
        </w:numPr>
        <w:spacing w:after="60"/>
      </w:pPr>
      <w:r>
        <w:rPr>
          <w:rFonts w:ascii="Calibri" w:cs="Calibri" w:eastAsia="Calibri" w:hAnsi="Calibri"/>
          <w:color w:val="1E293B"/>
          <w:sz w:val="22"/>
          <w:szCs w:val="22"/>
        </w:rPr>
        <w:t xml:space="preserve">[DELIVERABLE 2 with date delivered]</w:t>
      </w:r>
    </w:p>
    <w:p>
      <w:pPr>
        <w:pStyle w:val="ListParagraph"/>
        <w:numPr>
          <w:ilvl w:val="0"/>
          <w:numId w:val="1"/>
        </w:numPr>
        <w:spacing w:after="60"/>
      </w:pPr>
      <w:r>
        <w:rPr>
          <w:rFonts w:ascii="Calibri" w:cs="Calibri" w:eastAsia="Calibri" w:hAnsi="Calibri"/>
          <w:color w:val="1E293B"/>
          <w:sz w:val="22"/>
          <w:szCs w:val="22"/>
        </w:rPr>
        <w:t xml:space="preserve">[DELIVERABLE 3 with date delivered]</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Recommended Next Steps:</w:t>
      </w:r>
    </w:p>
    <w:p>
      <w:pPr>
        <w:pStyle w:val="ListParagraph"/>
        <w:numPr>
          <w:ilvl w:val="0"/>
          <w:numId w:val="1"/>
        </w:numPr>
        <w:spacing w:after="60"/>
      </w:pPr>
      <w:r>
        <w:rPr>
          <w:rFonts w:ascii="Calibri" w:cs="Calibri" w:eastAsia="Calibri" w:hAnsi="Calibri"/>
          <w:color w:val="1E293B"/>
          <w:sz w:val="22"/>
          <w:szCs w:val="22"/>
        </w:rPr>
        <w:t xml:space="preserve">[RECOMMENDATION 1 — e.g., "Begin remediation of the 3 critical POA&amp;M items within the next 30 days"]</w:t>
      </w:r>
    </w:p>
    <w:p>
      <w:pPr>
        <w:pStyle w:val="ListParagraph"/>
        <w:numPr>
          <w:ilvl w:val="0"/>
          <w:numId w:val="1"/>
        </w:numPr>
        <w:spacing w:after="60"/>
      </w:pPr>
      <w:r>
        <w:rPr>
          <w:rFonts w:ascii="Calibri" w:cs="Calibri" w:eastAsia="Calibri" w:hAnsi="Calibri"/>
          <w:color w:val="1E293B"/>
          <w:sz w:val="22"/>
          <w:szCs w:val="22"/>
        </w:rPr>
        <w:t xml:space="preserve">[RECOMMENDATION 2 — e.g., "Schedule C3PAO assessment for Q3 2026 to align with your contract deadline"]</w:t>
      </w:r>
    </w:p>
    <w:p>
      <w:pPr>
        <w:pStyle w:val="ListParagraph"/>
        <w:numPr>
          <w:ilvl w:val="0"/>
          <w:numId w:val="1"/>
        </w:numPr>
        <w:spacing w:after="60"/>
      </w:pPr>
      <w:r>
        <w:rPr>
          <w:rFonts w:ascii="Calibri" w:cs="Calibri" w:eastAsia="Calibri" w:hAnsi="Calibri"/>
          <w:color w:val="1E293B"/>
          <w:sz w:val="22"/>
          <w:szCs w:val="22"/>
        </w:rPr>
        <w:t xml:space="preserve">[RECOMMENDATION 3 — e.g., "Consider V-CISO retainer services for ongoing compliance monitoring and security program management"]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We'd value your feedback on our services. If you have a moment, I'd appreciate a brief call or email sharing your experience working with Dominus Gray. Client testimonials help us continue to grow our practice and serve the DIB community.</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It has been a pleasure working with your team. We're here to support you going forward — please don't hesitate to reach out.</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Respectfully,</w:t>
      </w: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pPr>
        <w:spacing w:after="120" w:before="0" w:line="276"/>
        <w:jc w:val="left"/>
      </w:pPr>
      <w:r>
        <w:rPr>
          <w:rFonts w:ascii="Calibri" w:cs="Calibri" w:eastAsia="Calibri" w:hAnsi="Calibri"/>
          <w:b w:val="false"/>
          <w:bCs w:val="false"/>
          <w:i w:val="false"/>
          <w:iCs w:val="false"/>
          <w:color w:val="1E293B"/>
          <w:sz w:val="22"/>
          <w:szCs w:val="22"/>
        </w:rPr>
        <w:t xml:space="preserve">[TITLE], Dominus Gray, LLC</w:t>
      </w:r>
    </w:p>
    <w:p>
      <w:r>
        <w:br w:type="page"/>
      </w:r>
    </w:p>
    <w:p>
      <w:pPr>
        <w:pStyle w:val="Heading1"/>
        <w:spacing w:before="240" w:after="120"/>
      </w:pPr>
      <w:r>
        <w:rPr>
          <w:rFonts w:ascii="Calibri" w:cs="Calibri" w:eastAsia="Calibri" w:hAnsi="Calibri"/>
          <w:b/>
          <w:bCs/>
          <w:color w:val="0F172A"/>
          <w:sz w:val="32"/>
          <w:szCs w:val="32"/>
        </w:rPr>
        <w:t xml:space="preserve">6. Urgent / Incident Communication</w:t>
      </w:r>
    </w:p>
    <w:p>
      <w:pPr>
        <w:pStyle w:val="Heading2"/>
        <w:spacing w:before="240" w:after="120"/>
      </w:pPr>
      <w:r>
        <w:rPr>
          <w:rFonts w:ascii="Calibri" w:cs="Calibri" w:eastAsia="Calibri" w:hAnsi="Calibri"/>
          <w:b/>
          <w:bCs/>
          <w:color w:val="1E3A8A"/>
          <w:sz w:val="26"/>
          <w:szCs w:val="26"/>
        </w:rPr>
        <w:t xml:space="preserve">6.1 Incident Activation Acknowledgment</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Subject: URGENT — Incident Response Activated for [CLIENT NAME]</w:t>
      </w:r>
    </w:p>
    <w:p>
      <w:pPr>
        <w:pBdr>
          <w:bottom w:val="single" w:color="E2E8F0" w:sz="6"/>
        </w:pBdr>
        <w:spacing w:before="120" w:after="120"/>
      </w:pPr>
    </w:p>
    <w:p>
      <w:pPr>
        <w:spacing w:after="120" w:before="0" w:line="276"/>
        <w:jc w:val="left"/>
      </w:pPr>
      <w:r>
        <w:rPr>
          <w:rFonts w:ascii="Calibri" w:cs="Calibri" w:eastAsia="Calibri" w:hAnsi="Calibri"/>
          <w:b w:val="false"/>
          <w:bCs w:val="false"/>
          <w:i w:val="false"/>
          <w:iCs w:val="false"/>
          <w:color w:val="1E293B"/>
          <w:sz w:val="22"/>
          <w:szCs w:val="22"/>
        </w:rPr>
        <w:t xml:space="preserve">[CLIENT NAME],</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This acknowledges receipt of your incident report at [TIME] on [DATE]. We are treating this as a [SEVERITY LEVEL] incident based on the initial information provided.</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Immediate Actions:</w:t>
      </w:r>
    </w:p>
    <w:p>
      <w:pPr>
        <w:pStyle w:val="ListParagraph"/>
        <w:numPr>
          <w:ilvl w:val="0"/>
          <w:numId w:val="1"/>
        </w:numPr>
        <w:spacing w:after="60"/>
      </w:pPr>
      <w:r>
        <w:rPr>
          <w:rFonts w:ascii="Calibri" w:cs="Calibri" w:eastAsia="Calibri" w:hAnsi="Calibri"/>
          <w:color w:val="1E293B"/>
          <w:sz w:val="22"/>
          <w:szCs w:val="22"/>
        </w:rPr>
        <w:t xml:space="preserve">Your Dominus Gray IR lead is [NAME] — contact at [PHONE] (24/7 during active incidents)</w:t>
      </w:r>
    </w:p>
    <w:p>
      <w:pPr>
        <w:pStyle w:val="ListParagraph"/>
        <w:numPr>
          <w:ilvl w:val="0"/>
          <w:numId w:val="1"/>
        </w:numPr>
        <w:spacing w:after="60"/>
      </w:pPr>
      <w:r>
        <w:rPr>
          <w:rFonts w:ascii="Calibri" w:cs="Calibri" w:eastAsia="Calibri" w:hAnsi="Calibri"/>
          <w:color w:val="1E293B"/>
          <w:sz w:val="22"/>
          <w:szCs w:val="22"/>
        </w:rPr>
        <w:t xml:space="preserve">Secure communication channel: [SIGNAL GROUP / ENCRYPTED EMAIL DETAILS]</w:t>
      </w:r>
    </w:p>
    <w:p>
      <w:pPr>
        <w:pStyle w:val="ListParagraph"/>
        <w:numPr>
          <w:ilvl w:val="0"/>
          <w:numId w:val="1"/>
        </w:numPr>
        <w:spacing w:after="60"/>
      </w:pPr>
      <w:r>
        <w:rPr>
          <w:rFonts w:ascii="Calibri" w:cs="Calibri" w:eastAsia="Calibri" w:hAnsi="Calibri"/>
          <w:color w:val="1E293B"/>
          <w:sz w:val="22"/>
          <w:szCs w:val="22"/>
        </w:rPr>
        <w:t xml:space="preserve">Please do NOT reboot, wipe, or rebuild any affected systems until we discuss evidence preservation</w:t>
      </w:r>
    </w:p>
    <w:p>
      <w:pPr>
        <w:spacing w:before="120" w:after="0"/>
      </w:pPr>
    </w:p>
    <w:p>
      <w:pPr>
        <w:spacing w:after="120" w:before="0" w:line="276"/>
        <w:jc w:val="left"/>
      </w:pPr>
      <w:r>
        <w:rPr>
          <w:rFonts w:ascii="Calibri" w:cs="Calibri" w:eastAsia="Calibri" w:hAnsi="Calibri"/>
          <w:b/>
          <w:bCs/>
          <w:i w:val="false"/>
          <w:iCs w:val="false"/>
          <w:color w:val="1E293B"/>
          <w:sz w:val="22"/>
          <w:szCs w:val="22"/>
        </w:rPr>
        <w:t xml:space="preserve">We need the following from you immediately:</w:t>
      </w:r>
    </w:p>
    <w:p>
      <w:pPr>
        <w:pStyle w:val="ListParagraph"/>
        <w:numPr>
          <w:ilvl w:val="0"/>
          <w:numId w:val="1"/>
        </w:numPr>
        <w:spacing w:after="60"/>
      </w:pPr>
      <w:r>
        <w:rPr>
          <w:rFonts w:ascii="Calibri" w:cs="Calibri" w:eastAsia="Calibri" w:hAnsi="Calibri"/>
          <w:color w:val="1E293B"/>
          <w:sz w:val="22"/>
          <w:szCs w:val="22"/>
        </w:rPr>
        <w:t xml:space="preserve">Names and contact info for your internal response team</w:t>
      </w:r>
    </w:p>
    <w:p>
      <w:pPr>
        <w:pStyle w:val="ListParagraph"/>
        <w:numPr>
          <w:ilvl w:val="0"/>
          <w:numId w:val="1"/>
        </w:numPr>
        <w:spacing w:after="60"/>
      </w:pPr>
      <w:r>
        <w:rPr>
          <w:rFonts w:ascii="Calibri" w:cs="Calibri" w:eastAsia="Calibri" w:hAnsi="Calibri"/>
          <w:color w:val="1E293B"/>
          <w:sz w:val="22"/>
          <w:szCs w:val="22"/>
        </w:rPr>
        <w:t xml:space="preserve">List of known affected systems</w:t>
      </w:r>
    </w:p>
    <w:p>
      <w:pPr>
        <w:pStyle w:val="ListParagraph"/>
        <w:numPr>
          <w:ilvl w:val="0"/>
          <w:numId w:val="1"/>
        </w:numPr>
        <w:spacing w:after="60"/>
      </w:pPr>
      <w:r>
        <w:rPr>
          <w:rFonts w:ascii="Calibri" w:cs="Calibri" w:eastAsia="Calibri" w:hAnsi="Calibri"/>
          <w:color w:val="1E293B"/>
          <w:sz w:val="22"/>
          <w:szCs w:val="22"/>
        </w:rPr>
        <w:t xml:space="preserve">Any actions already taken since discovery</w:t>
      </w:r>
    </w:p>
    <w:p>
      <w:pPr>
        <w:pStyle w:val="ListParagraph"/>
        <w:numPr>
          <w:ilvl w:val="0"/>
          <w:numId w:val="1"/>
        </w:numPr>
        <w:spacing w:after="60"/>
      </w:pPr>
      <w:r>
        <w:rPr>
          <w:rFonts w:ascii="Calibri" w:cs="Calibri" w:eastAsia="Calibri" w:hAnsi="Calibri"/>
          <w:color w:val="1E293B"/>
          <w:sz w:val="22"/>
          <w:szCs w:val="22"/>
        </w:rPr>
        <w:t xml:space="preserve">Contact info for your legal counsel and cyber insurance carrier</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We will be in touch within [SLA TIMEFRAME] with our initial assessment and recommended containment actions.</w:t>
      </w:r>
    </w:p>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[YOUR NAME]</w:t>
      </w:r>
    </w:p>
    <w:p>
      <w:pPr>
        <w:spacing w:after="120" w:before="0" w:line="276"/>
        <w:jc w:val="left"/>
      </w:pPr>
      <w:r>
        <w:rPr>
          <w:rFonts w:ascii="Calibri" w:cs="Calibri" w:eastAsia="Calibri" w:hAnsi="Calibri"/>
          <w:b w:val="false"/>
          <w:bCs w:val="false"/>
          <w:i w:val="false"/>
          <w:iCs w:val="false"/>
          <w:color w:val="1E293B"/>
          <w:sz w:val="22"/>
          <w:szCs w:val="22"/>
        </w:rPr>
        <w:t xml:space="preserve">Incident Response Lead, Dominus Gray, LLC</w:t>
      </w:r>
    </w:p>
    <w:p>
      <w:pPr>
        <w:spacing w:after="120" w:before="0" w:line="276"/>
        <w:jc w:val="left"/>
      </w:pPr>
      <w:r>
        <w:rPr>
          <w:rFonts w:ascii="Calibri" w:cs="Calibri" w:eastAsia="Calibri" w:hAnsi="Calibri"/>
          <w:b w:val="false"/>
          <w:bCs w:val="false"/>
          <w:i w:val="false"/>
          <w:iCs w:val="false"/>
          <w:color w:val="1E293B"/>
          <w:sz w:val="22"/>
          <w:szCs w:val="22"/>
        </w:rPr>
        <w:t xml:space="preserve">[PHONE] — Available 24/7 during active incidents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INTERNAL USE ONLY</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Client Communication Templates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Communication Templates</dc:title>
  <dc:creator>Dominus Gray, LLC</dc:creator>
  <cp:lastModifiedBy>Un-named</cp:lastModifiedBy>
  <cp:revision>1</cp:revision>
  <dcterms:created xsi:type="dcterms:W3CDTF">2026-02-12T05:43:18.613Z</dcterms:created>
  <dcterms:modified xsi:type="dcterms:W3CDTF">2026-02-12T05:43:18.613Z</dcterms:modified>
</cp:coreProperties>
</file>

<file path=docProps/custom.xml><?xml version="1.0" encoding="utf-8"?>
<Properties xmlns="http://schemas.openxmlformats.org/officeDocument/2006/custom-properties" xmlns:vt="http://schemas.openxmlformats.org/officeDocument/2006/docPropsVTypes"/>
</file>