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60" w:after="0"/>
      </w:pPr>
    </w:p>
    <w:p>
      <w:pPr>
        <w:pBdr>
          <w:bottom w:val="single" w:color="B8860B" w:sz="8"/>
        </w:pBdr>
        <w:spacing w:after="0"/>
      </w:pPr>
    </w:p>
    <w:p>
      <w:pPr>
        <w:spacing w:before="120" w:after="0"/>
      </w:pPr>
    </w:p>
    <w:p>
      <w:pPr>
        <w:spacing w:after="120"/>
        <w:jc w:val="left"/>
      </w:pPr>
      <w:r>
        <w:rPr>
          <w:rFonts w:ascii="Calibri" w:cs="Calibri" w:eastAsia="Calibri" w:hAnsi="Calibri"/>
          <w:b/>
          <w:bCs/>
          <w:caps/>
          <w:color w:val="3B82F6"/>
          <w:sz w:val="20"/>
          <w:szCs w:val="20"/>
        </w:rPr>
        <w:t xml:space="preserve">DOMINUS GRAY, LLC</w:t>
      </w:r>
    </w:p>
    <w:p>
      <w:pPr>
        <w:spacing w:after="60"/>
      </w:pPr>
      <w:r>
        <w:rPr>
          <w:rFonts w:ascii="Calibri" w:cs="Calibri" w:eastAsia="Calibri" w:hAnsi="Calibri"/>
          <w:b/>
          <w:bCs/>
          <w:color w:val="0F172A"/>
          <w:sz w:val="48"/>
          <w:szCs w:val="48"/>
        </w:rPr>
        <w:t xml:space="preserve">CMMC Readiness
Scoping Questionnaire</w:t>
      </w:r>
    </w:p>
    <w:p>
      <w:pPr>
        <w:spacing w:after="200"/>
      </w:pPr>
      <w:r>
        <w:rPr>
          <w:rFonts w:ascii="Calibri" w:cs="Calibri" w:eastAsia="Calibri" w:hAnsi="Calibri"/>
          <w:i/>
          <w:iCs/>
          <w:color w:val="475569"/>
          <w:sz w:val="26"/>
          <w:szCs w:val="26"/>
        </w:rPr>
        <w:t xml:space="preserve">Pre-Engagement Information Gathering for CMMC Level 2 Assessment</w:t>
      </w:r>
    </w:p>
    <w:p>
      <w:pPr>
        <w:pBdr>
          <w:bottom w:val="single" w:color="E2E8F0" w:sz="4"/>
        </w:pBdr>
        <w:spacing w:after="0"/>
      </w:pPr>
    </w:p>
    <w:p>
      <w:pPr>
        <w:spacing w:before="240" w:after="0"/>
      </w:pPr>
    </w:p>
    <w:p>
      <w:pPr>
        <w:spacing w:after="80"/>
      </w:pPr>
      <w:r>
        <w:rPr>
          <w:rFonts w:ascii="Calibri" w:cs="Calibri" w:eastAsia="Calibri" w:hAnsi="Calibri"/>
          <w:b/>
          <w:bCs/>
          <w:color w:val="0F172A"/>
          <w:sz w:val="22"/>
          <w:szCs w:val="22"/>
        </w:rPr>
        <w:t xml:space="preserve">Prepared For: </w:t>
      </w:r>
      <w:r>
        <w:rPr>
          <w:rFonts w:ascii="Calibri" w:cs="Calibri" w:eastAsia="Calibri" w:hAnsi="Calibri"/>
          <w:color w:val="1E293B"/>
          <w:sz w:val="22"/>
          <w:szCs w:val="22"/>
        </w:rPr>
        <w:t xml:space="preserve">[CLIENT ORGANIZATION NAME]</w:t>
      </w:r>
    </w:p>
    <w:p>
      <w:pPr>
        <w:spacing w:after="80"/>
      </w:pPr>
      <w:r>
        <w:rPr>
          <w:rFonts w:ascii="Calibri" w:cs="Calibri" w:eastAsia="Calibri" w:hAnsi="Calibri"/>
          <w:b/>
          <w:bCs/>
          <w:color w:val="0F172A"/>
          <w:sz w:val="22"/>
          <w:szCs w:val="22"/>
        </w:rPr>
        <w:t xml:space="preserve">Prepared By: </w:t>
      </w:r>
      <w:r>
        <w:rPr>
          <w:rFonts w:ascii="Calibri" w:cs="Calibri" w:eastAsia="Calibri" w:hAnsi="Calibri"/>
          <w:color w:val="1E293B"/>
          <w:sz w:val="22"/>
          <w:szCs w:val="22"/>
        </w:rPr>
        <w:t xml:space="preserve">Dominus Gray, LLC</w:t>
      </w:r>
    </w:p>
    <w:p>
      <w:pPr>
        <w:spacing w:after="80"/>
      </w:pPr>
      <w:r>
        <w:rPr>
          <w:rFonts w:ascii="Calibri" w:cs="Calibri" w:eastAsia="Calibri" w:hAnsi="Calibri"/>
          <w:b/>
          <w:bCs/>
          <w:color w:val="0F172A"/>
          <w:sz w:val="22"/>
          <w:szCs w:val="22"/>
        </w:rPr>
        <w:t xml:space="preserve">Date: </w:t>
      </w:r>
      <w:r>
        <w:rPr>
          <w:rFonts w:ascii="Calibri" w:cs="Calibri" w:eastAsia="Calibri" w:hAnsi="Calibri"/>
          <w:color w:val="1E293B"/>
          <w:sz w:val="22"/>
          <w:szCs w:val="22"/>
        </w:rPr>
        <w:t xml:space="preserve">[DATE]</w:t>
      </w:r>
    </w:p>
    <w:p>
      <w:pPr>
        <w:spacing w:after="80"/>
      </w:pPr>
      <w:r>
        <w:rPr>
          <w:rFonts w:ascii="Calibri" w:cs="Calibri" w:eastAsia="Calibri" w:hAnsi="Calibri"/>
          <w:b/>
          <w:bCs/>
          <w:color w:val="0F172A"/>
          <w:sz w:val="22"/>
          <w:szCs w:val="22"/>
        </w:rPr>
        <w:t xml:space="preserve">Version: </w:t>
      </w:r>
      <w:r>
        <w:rPr>
          <w:rFonts w:ascii="Calibri" w:cs="Calibri" w:eastAsia="Calibri" w:hAnsi="Calibri"/>
          <w:color w:val="1E293B"/>
          <w:sz w:val="22"/>
          <w:szCs w:val="22"/>
        </w:rPr>
        <w:t xml:space="preserve">1.0</w:t>
      </w:r>
    </w:p>
    <w:p>
      <w:pPr>
        <w:spacing w:after="80"/>
      </w:pPr>
      <w:r>
        <w:rPr>
          <w:rFonts w:ascii="Calibri" w:cs="Calibri" w:eastAsia="Calibri" w:hAnsi="Calibri"/>
          <w:b/>
          <w:bCs/>
          <w:color w:val="0F172A"/>
          <w:sz w:val="22"/>
          <w:szCs w:val="22"/>
        </w:rPr>
        <w:t xml:space="preserve">Classification: </w:t>
      </w:r>
      <w:r>
        <w:rPr>
          <w:rFonts w:ascii="Calibri" w:cs="Calibri" w:eastAsia="Calibri" w:hAnsi="Calibri"/>
          <w:color w:val="1E293B"/>
          <w:sz w:val="22"/>
          <w:szCs w:val="22"/>
        </w:rPr>
        <w:t xml:space="preserve">CUI // SP-SCOPE</w:t>
      </w:r>
    </w:p>
    <w:p>
      <w:pPr>
        <w:spacing w:before="480" w:after="0"/>
      </w:pPr>
    </w:p>
    <w:p>
      <w:pPr>
        <w:jc w:val="left"/>
      </w:pPr>
      <w:r>
        <w:rPr>
          <w:rFonts w:ascii="Calibri" w:cs="Calibri" w:eastAsia="Calibri" w:hAnsi="Calibri"/>
          <w:i/>
          <w:iCs/>
          <w:color w:val="475569"/>
          <w:sz w:val="20"/>
          <w:szCs w:val="20"/>
        </w:rPr>
        <w:t xml:space="preserve">— CONFIDENTIAL —</w:t>
      </w:r>
    </w:p>
    <w:p>
      <w:r>
        <w:br w:type="page"/>
      </w:r>
    </w:p>
    <w:p>
      <w:pPr>
        <w:pStyle w:val="Heading1"/>
        <w:spacing w:before="240" w:after="120"/>
      </w:pPr>
      <w:r>
        <w:rPr>
          <w:rFonts w:ascii="Calibri" w:cs="Calibri" w:eastAsia="Calibri" w:hAnsi="Calibri"/>
          <w:b/>
          <w:bCs/>
          <w:color w:val="0F172A"/>
          <w:sz w:val="32"/>
          <w:szCs w:val="32"/>
        </w:rPr>
        <w:t xml:space="preserve">Instructions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D97706" w:sz="1"/>
              <w:left w:val="single" w:color="D97706" w:sz="6"/>
              <w:bottom w:val="single" w:color="D97706" w:sz="1"/>
              <w:right w:val="single" w:color="D97706" w:sz="1"/>
            </w:tcBorders>
            <w:shd w:color="FFF3CD" w:val="solid"/>
          </w:tcPr>
          <w:p>
            <w:pPr>
              <w:spacing w:after="40"/>
            </w:pPr>
            <w:r>
              <w:rPr>
                <w:rFonts w:ascii="Calibri" w:cs="Calibri" w:eastAsia="Calibri" w:hAnsi="Calibri"/>
                <w:b/>
                <w:bCs/>
                <w:color w:val="D97706"/>
                <w:sz w:val="18"/>
                <w:szCs w:val="18"/>
              </w:rPr>
              <w:t xml:space="preserve">📝 CONSULTANT INSTRUCTIONS (Delete this box before delivery)</w:t>
            </w:r>
          </w:p>
          <w:p>
            <w:r>
              <w:rPr>
                <w:rFonts w:ascii="Calibri" w:cs="Calibri" w:eastAsia="Calibri" w:hAnsi="Calibri"/>
                <w:i/>
                <w:iCs/>
                <w:color w:val="92400E"/>
                <w:sz w:val="18"/>
                <w:szCs w:val="18"/>
              </w:rPr>
              <w:t xml:space="preserve">This questionnaire must be completed by the client prior to proposal development. It provides the information needed to accurately scope a CMMC Level 2 readiness assessment. Send this within 24 hours of the discovery call. Allow the client 5–10 business days to complete it. Schedule a follow-up call to review responses and clarify ambiguities.</w:t>
            </w:r>
          </w:p>
        </w:tc>
      </w:tr>
    </w:tbl>
    <w:p>
      <w:pPr>
        <w:spacing w:before="120" w:after="0"/>
      </w:pPr>
    </w:p>
    <w:p>
      <w:pPr>
        <w:spacing w:after="120" w:before="0" w:line="276"/>
        <w:jc w:val="left"/>
      </w:pPr>
      <w:r>
        <w:rPr>
          <w:rFonts w:ascii="Calibri" w:cs="Calibri" w:eastAsia="Calibri" w:hAnsi="Calibri"/>
          <w:b w:val="false"/>
          <w:bCs w:val="false"/>
          <w:i w:val="false"/>
          <w:iCs w:val="false"/>
          <w:color w:val="1E293B"/>
          <w:sz w:val="22"/>
          <w:szCs w:val="22"/>
        </w:rPr>
        <w:t xml:space="preserve">Please complete all sections as thoroughly as possible. Where exact numbers are unavailable, provide your best estimate and note it as such. If a question does not apply, enter "N/A" with a brief explanation.</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D97706" w:sz="1"/>
              <w:left w:val="single" w:color="D97706" w:sz="12"/>
              <w:bottom w:val="single" w:color="D97706" w:sz="1"/>
              <w:right w:val="single" w:color="D97706" w:sz="1"/>
            </w:tcBorders>
            <w:shd w:color="FFFBEB" w:val="solid"/>
          </w:tcPr>
          <w:p>
            <w:pPr>
              <w:spacing w:after="60"/>
            </w:pPr>
            <w:r>
              <w:rPr>
                <w:rFonts w:ascii="Calibri" w:cs="Calibri" w:eastAsia="Calibri" w:hAnsi="Calibri"/>
                <w:b/>
                <w:bCs/>
                <w:color w:val="D97706"/>
                <w:sz w:val="22"/>
                <w:szCs w:val="22"/>
              </w:rPr>
              <w:t xml:space="preserve">⚠ Confidentiality</w:t>
            </w:r>
          </w:p>
          <w:p>
            <w:pPr>
              <w:spacing w:after="120" w:before="0" w:line="276"/>
              <w:jc w:val="left"/>
            </w:pPr>
            <w:r>
              <w:rPr>
                <w:rFonts w:ascii="Calibri" w:cs="Calibri" w:eastAsia="Calibri" w:hAnsi="Calibri"/>
                <w:b w:val="false"/>
                <w:bCs w:val="false"/>
                <w:i w:val="false"/>
                <w:iCs w:val="false"/>
                <w:color w:val="1E293B"/>
                <w:sz w:val="21"/>
                <w:szCs w:val="21"/>
              </w:rPr>
              <w:t xml:space="preserve">This questionnaire may contain sensitive information about your organization's security posture. It should be transmitted via encrypted email or secure file sharing. Dominus Gray will protect this information under the terms of our executed NDA.</w:t>
            </w:r>
          </w:p>
        </w:tc>
      </w:tr>
    </w:tbl>
    <w:p>
      <w:r>
        <w:br w:type="page"/>
      </w:r>
    </w:p>
    <w:p>
      <w:pPr>
        <w:pStyle w:val="Heading1"/>
        <w:spacing w:before="240" w:after="120"/>
      </w:pPr>
      <w:r>
        <w:rPr>
          <w:rFonts w:ascii="Calibri" w:cs="Calibri" w:eastAsia="Calibri" w:hAnsi="Calibri"/>
          <w:b/>
          <w:bCs/>
          <w:color w:val="0F172A"/>
          <w:sz w:val="32"/>
          <w:szCs w:val="32"/>
        </w:rPr>
        <w:t xml:space="preserve">Section 1: Organization Profile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50%"/>
            <w:shd w:color="0C1425" w:val="solid"/>
            <w:vAlign w:val="center"/>
          </w:tcPr>
          <w:p>
            <w:pPr>
              <w:spacing w:before="40" w:after="40"/>
              <w:jc w:val="left"/>
            </w:pPr>
            <w:r>
              <w:rPr>
                <w:rFonts w:ascii="Calibri" w:cs="Calibri" w:eastAsia="Calibri" w:hAnsi="Calibri"/>
                <w:b/>
                <w:bCs/>
                <w:color w:val="FFFFFF"/>
                <w:sz w:val="20"/>
                <w:szCs w:val="20"/>
              </w:rPr>
              <w:t xml:space="preserve">Question</w:t>
            </w:r>
          </w:p>
        </w:tc>
        <w:tc>
          <w:tcPr>
            <w:tcW w:type="pct" w:w="50%"/>
            <w:shd w:color="0C1425" w:val="solid"/>
            <w:vAlign w:val="center"/>
          </w:tcPr>
          <w:p>
            <w:pPr>
              <w:spacing w:before="40" w:after="40"/>
              <w:jc w:val="left"/>
            </w:pPr>
            <w:r>
              <w:rPr>
                <w:rFonts w:ascii="Calibri" w:cs="Calibri" w:eastAsia="Calibri" w:hAnsi="Calibri"/>
                <w:b/>
                <w:bCs/>
                <w:color w:val="FFFFFF"/>
                <w:sz w:val="20"/>
                <w:szCs w:val="20"/>
              </w:rPr>
              <w:t xml:space="preserve">Response</w:t>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Legal company name</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DBA name (if different)</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CAGE code</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UEI (Unique Entity Identifier)</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DUNS number (if still used)</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SBA size standard / NAICS code</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Small business certifications (SDVOSB, HUBZone, 8(a), WOSB)</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Number of employees (total)</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Number of employees with CUI access</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Physical locations (addresses)</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Primary point of contact (name, title, email, phone)</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Executive sponsor for CMMC effort (name, title)</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IT point of contact (name, title, email, phone)</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bl>
    <w:p>
      <w:r>
        <w:br w:type="page"/>
      </w:r>
    </w:p>
    <w:p>
      <w:pPr>
        <w:pStyle w:val="Heading1"/>
        <w:spacing w:before="240" w:after="120"/>
      </w:pPr>
      <w:r>
        <w:rPr>
          <w:rFonts w:ascii="Calibri" w:cs="Calibri" w:eastAsia="Calibri" w:hAnsi="Calibri"/>
          <w:b/>
          <w:bCs/>
          <w:color w:val="0F172A"/>
          <w:sz w:val="32"/>
          <w:szCs w:val="32"/>
        </w:rPr>
        <w:t xml:space="preserve">Section 2: Contract &amp; Compliance Landscape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50%"/>
            <w:shd w:color="0C1425" w:val="solid"/>
            <w:vAlign w:val="center"/>
          </w:tcPr>
          <w:p>
            <w:pPr>
              <w:spacing w:before="40" w:after="40"/>
              <w:jc w:val="left"/>
            </w:pPr>
            <w:r>
              <w:rPr>
                <w:rFonts w:ascii="Calibri" w:cs="Calibri" w:eastAsia="Calibri" w:hAnsi="Calibri"/>
                <w:b/>
                <w:bCs/>
                <w:color w:val="FFFFFF"/>
                <w:sz w:val="20"/>
                <w:szCs w:val="20"/>
              </w:rPr>
              <w:t xml:space="preserve">Question</w:t>
            </w:r>
          </w:p>
        </w:tc>
        <w:tc>
          <w:tcPr>
            <w:tcW w:type="pct" w:w="50%"/>
            <w:shd w:color="0C1425" w:val="solid"/>
            <w:vAlign w:val="center"/>
          </w:tcPr>
          <w:p>
            <w:pPr>
              <w:spacing w:before="40" w:after="40"/>
              <w:jc w:val="left"/>
            </w:pPr>
            <w:r>
              <w:rPr>
                <w:rFonts w:ascii="Calibri" w:cs="Calibri" w:eastAsia="Calibri" w:hAnsi="Calibri"/>
                <w:b/>
                <w:bCs/>
                <w:color w:val="FFFFFF"/>
                <w:sz w:val="20"/>
                <w:szCs w:val="20"/>
              </w:rPr>
              <w:t xml:space="preserve">Response</w:t>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Number of active DoD contracts</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Number of pending/bid DoD contracts</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Prime contractor or subcontractor (or both)?</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Prime contractor name(s) (if subcontractor)</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DFARS 252.204-7012 clause in your contracts? (Yes/No)</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DFARS 252.204-7021 clause (CMMC requirement)? (Yes/No)</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Required CMMC level specified in contracts</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Contract deadline for CMMC certification (if any)</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Current SPRS score (if submitted)</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Date of last SPRS submission</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SPRS assessment methodology (self/third-party)</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Previous NIST 800-171 assessment conducted? (Yes/No)</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Date and assessor of previous assessment</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Previous DIBCAC audit? (Yes/No, date, outcome)</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Any open POA&amp;M items from prior assessments?</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bl>
    <w:p>
      <w:r>
        <w:br w:type="page"/>
      </w:r>
    </w:p>
    <w:p>
      <w:pPr>
        <w:pStyle w:val="Heading1"/>
        <w:spacing w:before="240" w:after="120"/>
      </w:pPr>
      <w:r>
        <w:rPr>
          <w:rFonts w:ascii="Calibri" w:cs="Calibri" w:eastAsia="Calibri" w:hAnsi="Calibri"/>
          <w:b/>
          <w:bCs/>
          <w:color w:val="0F172A"/>
          <w:sz w:val="32"/>
          <w:szCs w:val="32"/>
        </w:rPr>
        <w:t xml:space="preserve">Section 3: CUI Environment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3B82F6" w:sz="1"/>
              <w:left w:val="single" w:color="3B82F6" w:sz="12"/>
              <w:bottom w:val="single" w:color="3B82F6" w:sz="1"/>
              <w:right w:val="single" w:color="3B82F6" w:sz="1"/>
            </w:tcBorders>
            <w:shd w:color="EFF6FF" w:val="solid"/>
          </w:tcPr>
          <w:p>
            <w:pPr>
              <w:spacing w:after="60"/>
            </w:pPr>
            <w:r>
              <w:rPr>
                <w:rFonts w:ascii="Calibri" w:cs="Calibri" w:eastAsia="Calibri" w:hAnsi="Calibri"/>
                <w:b/>
                <w:bCs/>
                <w:color w:val="1E3A8A"/>
                <w:sz w:val="22"/>
                <w:szCs w:val="22"/>
              </w:rPr>
              <w:t xml:space="preserve">ℹ What is CUI?</w:t>
            </w:r>
          </w:p>
          <w:p>
            <w:pPr>
              <w:spacing w:after="120" w:before="0" w:line="276"/>
              <w:jc w:val="left"/>
            </w:pPr>
            <w:r>
              <w:rPr>
                <w:rFonts w:ascii="Calibri" w:cs="Calibri" w:eastAsia="Calibri" w:hAnsi="Calibri"/>
                <w:b w:val="false"/>
                <w:bCs w:val="false"/>
                <w:i w:val="false"/>
                <w:iCs w:val="false"/>
                <w:color w:val="1E293B"/>
                <w:sz w:val="21"/>
                <w:szCs w:val="21"/>
              </w:rPr>
              <w:t xml:space="preserve">Controlled Unclassified Information (CUI) is information the government creates or possesses, or that an entity creates or possesses for or on behalf of the government, that requires safeguarding or dissemination controls per law, regulation, or government policy. Common CUI categories for DoD contractors include Controlled Technical Information (CTI), Export Controlled, and Critical Infrastructure.</w:t>
            </w:r>
          </w:p>
        </w:tc>
      </w:tr>
    </w:tbl>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50%"/>
            <w:shd w:color="0C1425" w:val="solid"/>
            <w:vAlign w:val="center"/>
          </w:tcPr>
          <w:p>
            <w:pPr>
              <w:spacing w:before="40" w:after="40"/>
              <w:jc w:val="left"/>
            </w:pPr>
            <w:r>
              <w:rPr>
                <w:rFonts w:ascii="Calibri" w:cs="Calibri" w:eastAsia="Calibri" w:hAnsi="Calibri"/>
                <w:b/>
                <w:bCs/>
                <w:color w:val="FFFFFF"/>
                <w:sz w:val="20"/>
                <w:szCs w:val="20"/>
              </w:rPr>
              <w:t xml:space="preserve">Question</w:t>
            </w:r>
          </w:p>
        </w:tc>
        <w:tc>
          <w:tcPr>
            <w:tcW w:type="pct" w:w="50%"/>
            <w:shd w:color="0C1425" w:val="solid"/>
            <w:vAlign w:val="center"/>
          </w:tcPr>
          <w:p>
            <w:pPr>
              <w:spacing w:before="40" w:after="40"/>
              <w:jc w:val="left"/>
            </w:pPr>
            <w:r>
              <w:rPr>
                <w:rFonts w:ascii="Calibri" w:cs="Calibri" w:eastAsia="Calibri" w:hAnsi="Calibri"/>
                <w:b/>
                <w:bCs/>
                <w:color w:val="FFFFFF"/>
                <w:sz w:val="20"/>
                <w:szCs w:val="20"/>
              </w:rPr>
              <w:t xml:space="preserve">Response</w:t>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Types of CUI handled (CTI, Export Controlled, ITAR, etc.)</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Where is CUI received from? (email, portal, file share, etc.)</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Where is CUI stored? (file servers, cloud, endpoints, etc.)</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Where is CUI processed? (applications, workstations, etc.)</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Where is CUI transmitted? (email, file transfer, etc.)</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Is CUI shared with subcontractors or third parties?</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If yes, which subcontractors and via what mechanism?</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Do you have a CUI marking guide or handling procedures?</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Is CUI data flow documented? (attach if available)</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Estimated volume of CUI (files, records, GB)</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w:r>
          </w:p>
        </w:tc>
      </w:tr>
    </w:tbl>
    <w:p>
      <w:r>
        <w:br w:type="page"/>
      </w:r>
    </w:p>
    <w:p>
      <w:pPr>
        <w:pStyle w:val="Heading1"/>
        <w:spacing w:before="240" w:after="120"/>
      </w:pPr>
      <w:r>
        <w:rPr>
          <w:rFonts w:ascii="Calibri" w:cs="Calibri" w:eastAsia="Calibri" w:hAnsi="Calibri"/>
          <w:b/>
          <w:bCs/>
          <w:color w:val="0F172A"/>
          <w:sz w:val="32"/>
          <w:szCs w:val="32"/>
        </w:rPr>
        <w:t xml:space="preserve">Section 4: IT Infrastructure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50%"/>
            <w:shd w:color="0C1425" w:val="solid"/>
            <w:vAlign w:val="center"/>
          </w:tcPr>
          <w:p>
            <w:pPr>
              <w:spacing w:before="40" w:after="40"/>
              <w:jc w:val="left"/>
            </w:pPr>
            <w:r>
              <w:rPr>
                <w:rFonts w:ascii="Calibri" w:cs="Calibri" w:eastAsia="Calibri" w:hAnsi="Calibri"/>
                <w:b/>
                <w:bCs/>
                <w:color w:val="FFFFFF"/>
                <w:sz w:val="20"/>
                <w:szCs w:val="20"/>
              </w:rPr>
              <w:t xml:space="preserve">Question</w:t>
            </w:r>
          </w:p>
        </w:tc>
        <w:tc>
          <w:tcPr>
            <w:tcW w:type="pct" w:w="50%"/>
            <w:shd w:color="0C1425" w:val="solid"/>
            <w:vAlign w:val="center"/>
          </w:tcPr>
          <w:p>
            <w:pPr>
              <w:spacing w:before="40" w:after="40"/>
              <w:jc w:val="left"/>
            </w:pPr>
            <w:r>
              <w:rPr>
                <w:rFonts w:ascii="Calibri" w:cs="Calibri" w:eastAsia="Calibri" w:hAnsi="Calibri"/>
                <w:b/>
                <w:bCs/>
                <w:color w:val="FFFFFF"/>
                <w:sz w:val="20"/>
                <w:szCs w:val="20"/>
              </w:rPr>
              <w:t xml:space="preserve">Response</w:t>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Total number of endpoints (desktops/laptops)</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Endpoints processing CUI</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Total servers (physical + virtual)</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Servers processing/storing CUI</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Cloud services in use (list all: M365, AWS, Azure, GCC, etc.)</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Cloud services processing CUI</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Using GCC High or IL4+ environment? (Yes/No)</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On-premises data center? (Yes/No, location)</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Network topology documented? (attach if available)</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Number of physical sites</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VPN solution in use</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Remote access method(s)</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Wireless networks (corporate, guest, CUI-specific?)</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Mobile devices with corporate/CUI access</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MDM solution in use</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Email platform (on-prem Exchange, M365, Google, etc.)</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File sharing solution(s)</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Backup solution and frequency</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SIEM / log management solution</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Endpoint protection / EDR solution</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Firewall vendor/model</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Vulnerability scanning tool</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Identity provider (AD, Azure AD, Okta, etc.)</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MFA solution and coverage</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Privileged access management (PAM) solution</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bl>
    <w:p>
      <w:r>
        <w:br w:type="page"/>
      </w:r>
    </w:p>
    <w:p>
      <w:pPr>
        <w:pStyle w:val="Heading1"/>
        <w:spacing w:before="240" w:after="120"/>
      </w:pPr>
      <w:r>
        <w:rPr>
          <w:rFonts w:ascii="Calibri" w:cs="Calibri" w:eastAsia="Calibri" w:hAnsi="Calibri"/>
          <w:b/>
          <w:bCs/>
          <w:color w:val="0F172A"/>
          <w:sz w:val="32"/>
          <w:szCs w:val="32"/>
        </w:rPr>
        <w:t xml:space="preserve">Section 5: Existing Policies &amp; Documentation</w:t>
      </w:r>
    </w:p>
    <w:p>
      <w:pPr>
        <w:spacing w:after="120" w:before="0" w:line="276"/>
        <w:jc w:val="left"/>
      </w:pPr>
      <w:r>
        <w:rPr>
          <w:rFonts w:ascii="Calibri" w:cs="Calibri" w:eastAsia="Calibri" w:hAnsi="Calibri"/>
          <w:b w:val="false"/>
          <w:bCs w:val="false"/>
          <w:i w:val="false"/>
          <w:iCs w:val="false"/>
          <w:color w:val="1E293B"/>
          <w:sz w:val="22"/>
          <w:szCs w:val="22"/>
        </w:rPr>
        <w:t xml:space="preserve">Indicate which of the following documents exist, are current, and can be provided for review:</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Height w:val="400" w:hRule="atLeast"/>
        </w:trPr>
        <w:tc>
          <w:tcPr>
            <w:tcW w:type="pct" w:w="20%"/>
            <w:shd w:color="0C1425" w:val="solid"/>
            <w:vAlign w:val="center"/>
          </w:tcPr>
          <w:p>
            <w:pPr>
              <w:spacing w:before="40" w:after="40"/>
              <w:jc w:val="left"/>
            </w:pPr>
            <w:r>
              <w:rPr>
                <w:rFonts w:ascii="Calibri" w:cs="Calibri" w:eastAsia="Calibri" w:hAnsi="Calibri"/>
                <w:b/>
                <w:bCs/>
                <w:color w:val="FFFFFF"/>
                <w:sz w:val="20"/>
                <w:szCs w:val="20"/>
              </w:rPr>
              <w:t xml:space="preserve">Document</w:t>
            </w:r>
          </w:p>
        </w:tc>
        <w:tc>
          <w:tcPr>
            <w:tcW w:type="pct" w:w="20%"/>
            <w:shd w:color="0C1425" w:val="solid"/>
            <w:vAlign w:val="center"/>
          </w:tcPr>
          <w:p>
            <w:pPr>
              <w:spacing w:before="40" w:after="40"/>
              <w:jc w:val="left"/>
            </w:pPr>
            <w:r>
              <w:rPr>
                <w:rFonts w:ascii="Calibri" w:cs="Calibri" w:eastAsia="Calibri" w:hAnsi="Calibri"/>
                <w:b/>
                <w:bCs/>
                <w:color w:val="FFFFFF"/>
                <w:sz w:val="20"/>
                <w:szCs w:val="20"/>
              </w:rPr>
              <w:t xml:space="preserve">Exists?</w:t>
            </w:r>
          </w:p>
        </w:tc>
        <w:tc>
          <w:tcPr>
            <w:tcW w:type="pct" w:w="20%"/>
            <w:shd w:color="0C1425" w:val="solid"/>
            <w:vAlign w:val="center"/>
          </w:tcPr>
          <w:p>
            <w:pPr>
              <w:spacing w:before="40" w:after="40"/>
              <w:jc w:val="left"/>
            </w:pPr>
            <w:r>
              <w:rPr>
                <w:rFonts w:ascii="Calibri" w:cs="Calibri" w:eastAsia="Calibri" w:hAnsi="Calibri"/>
                <w:b/>
                <w:bCs/>
                <w:color w:val="FFFFFF"/>
                <w:sz w:val="20"/>
                <w:szCs w:val="20"/>
              </w:rPr>
              <w:t xml:space="preserve">Current?</w:t>
            </w:r>
          </w:p>
        </w:tc>
        <w:tc>
          <w:tcPr>
            <w:tcW w:type="pct" w:w="20%"/>
            <w:shd w:color="0C1425" w:val="solid"/>
            <w:vAlign w:val="center"/>
          </w:tcPr>
          <w:p>
            <w:pPr>
              <w:spacing w:before="40" w:after="40"/>
              <w:jc w:val="left"/>
            </w:pPr>
            <w:r>
              <w:rPr>
                <w:rFonts w:ascii="Calibri" w:cs="Calibri" w:eastAsia="Calibri" w:hAnsi="Calibri"/>
                <w:b/>
                <w:bCs/>
                <w:color w:val="FFFFFF"/>
                <w:sz w:val="20"/>
                <w:szCs w:val="20"/>
              </w:rPr>
              <w:t xml:space="preserve">Date</w:t>
            </w:r>
          </w:p>
        </w:tc>
        <w:tc>
          <w:tcPr>
            <w:tcW w:type="pct" w:w="20%"/>
            <w:shd w:color="0C1425" w:val="solid"/>
            <w:vAlign w:val="center"/>
          </w:tcPr>
          <w:p>
            <w:pPr>
              <w:spacing w:before="40" w:after="40"/>
              <w:jc w:val="left"/>
            </w:pPr>
            <w:r>
              <w:rPr>
                <w:rFonts w:ascii="Calibri" w:cs="Calibri" w:eastAsia="Calibri" w:hAnsi="Calibri"/>
                <w:b/>
                <w:bCs/>
                <w:color w:val="FFFFFF"/>
                <w:sz w:val="20"/>
                <w:szCs w:val="20"/>
              </w:rPr>
              <w:t xml:space="preserve">Notes</w:t>
            </w:r>
          </w:p>
        </w:tc>
      </w:tr>
      <w:tr>
        <w:trPr>
          <w:trHeight w:val="340" w:hRule="atLeast"/>
        </w:trPr>
        <w:tc>
          <w:tcPr>
            <w:tcW w:type="pct" w:w="20%"/>
            <w:shd w:color="FFFFFF" w:val="solid"/>
            <w:vAlign w:val="center"/>
          </w:tcPr>
          <w:p>
            <w:pPr>
              <w:spacing w:before="30" w:after="30"/>
              <w:jc w:val="left"/>
            </w:pPr>
            <w:r>
              <w:rPr>
                <w:rFonts w:ascii="Calibri" w:cs="Calibri" w:eastAsia="Calibri" w:hAnsi="Calibri"/>
                <w:color w:val="1E293B"/>
                <w:sz w:val="20"/>
                <w:szCs w:val="20"/>
              </w:rPr>
              <w:t xml:space="preserve">System Security Plan (SSP)</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EFF6FF" w:val="solid"/>
            <w:vAlign w:val="center"/>
          </w:tcPr>
          <w:p>
            <w:pPr>
              <w:spacing w:before="30" w:after="30"/>
              <w:jc w:val="left"/>
            </w:pPr>
            <w:r>
              <w:rPr>
                <w:rFonts w:ascii="Calibri" w:cs="Calibri" w:eastAsia="Calibri" w:hAnsi="Calibri"/>
                <w:color w:val="1E293B"/>
                <w:sz w:val="20"/>
                <w:szCs w:val="20"/>
              </w:rPr>
              <w:t xml:space="preserve">Plan of Action &amp; Milestones (POA&amp;M)</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FFFFFF" w:val="solid"/>
            <w:vAlign w:val="center"/>
          </w:tcPr>
          <w:p>
            <w:pPr>
              <w:spacing w:before="30" w:after="30"/>
              <w:jc w:val="left"/>
            </w:pPr>
            <w:r>
              <w:rPr>
                <w:rFonts w:ascii="Calibri" w:cs="Calibri" w:eastAsia="Calibri" w:hAnsi="Calibri"/>
                <w:color w:val="1E293B"/>
                <w:sz w:val="20"/>
                <w:szCs w:val="20"/>
              </w:rPr>
              <w:t xml:space="preserve">Incident Response Plan</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EFF6FF" w:val="solid"/>
            <w:vAlign w:val="center"/>
          </w:tcPr>
          <w:p>
            <w:pPr>
              <w:spacing w:before="30" w:after="30"/>
              <w:jc w:val="left"/>
            </w:pPr>
            <w:r>
              <w:rPr>
                <w:rFonts w:ascii="Calibri" w:cs="Calibri" w:eastAsia="Calibri" w:hAnsi="Calibri"/>
                <w:color w:val="1E293B"/>
                <w:sz w:val="20"/>
                <w:szCs w:val="20"/>
              </w:rPr>
              <w:t xml:space="preserve">Configuration Management Policy</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FFFFFF" w:val="solid"/>
            <w:vAlign w:val="center"/>
          </w:tcPr>
          <w:p>
            <w:pPr>
              <w:spacing w:before="30" w:after="30"/>
              <w:jc w:val="left"/>
            </w:pPr>
            <w:r>
              <w:rPr>
                <w:rFonts w:ascii="Calibri" w:cs="Calibri" w:eastAsia="Calibri" w:hAnsi="Calibri"/>
                <w:color w:val="1E293B"/>
                <w:sz w:val="20"/>
                <w:szCs w:val="20"/>
              </w:rPr>
              <w:t xml:space="preserve">Access Control Policy</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EFF6FF" w:val="solid"/>
            <w:vAlign w:val="center"/>
          </w:tcPr>
          <w:p>
            <w:pPr>
              <w:spacing w:before="30" w:after="30"/>
              <w:jc w:val="left"/>
            </w:pPr>
            <w:r>
              <w:rPr>
                <w:rFonts w:ascii="Calibri" w:cs="Calibri" w:eastAsia="Calibri" w:hAnsi="Calibri"/>
                <w:color w:val="1E293B"/>
                <w:sz w:val="20"/>
                <w:szCs w:val="20"/>
              </w:rPr>
              <w:t xml:space="preserve">Risk Assessment Report</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FFFFFF" w:val="solid"/>
            <w:vAlign w:val="center"/>
          </w:tcPr>
          <w:p>
            <w:pPr>
              <w:spacing w:before="30" w:after="30"/>
              <w:jc w:val="left"/>
            </w:pPr>
            <w:r>
              <w:rPr>
                <w:rFonts w:ascii="Calibri" w:cs="Calibri" w:eastAsia="Calibri" w:hAnsi="Calibri"/>
                <w:color w:val="1E293B"/>
                <w:sz w:val="20"/>
                <w:szCs w:val="20"/>
              </w:rPr>
              <w:t xml:space="preserve">Security Awareness Training Policy</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EFF6FF" w:val="solid"/>
            <w:vAlign w:val="center"/>
          </w:tcPr>
          <w:p>
            <w:pPr>
              <w:spacing w:before="30" w:after="30"/>
              <w:jc w:val="left"/>
            </w:pPr>
            <w:r>
              <w:rPr>
                <w:rFonts w:ascii="Calibri" w:cs="Calibri" w:eastAsia="Calibri" w:hAnsi="Calibri"/>
                <w:color w:val="1E293B"/>
                <w:sz w:val="20"/>
                <w:szCs w:val="20"/>
              </w:rPr>
              <w:t xml:space="preserve">Media Protection Policy</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FFFFFF" w:val="solid"/>
            <w:vAlign w:val="center"/>
          </w:tcPr>
          <w:p>
            <w:pPr>
              <w:spacing w:before="30" w:after="30"/>
              <w:jc w:val="left"/>
            </w:pPr>
            <w:r>
              <w:rPr>
                <w:rFonts w:ascii="Calibri" w:cs="Calibri" w:eastAsia="Calibri" w:hAnsi="Calibri"/>
                <w:color w:val="1E293B"/>
                <w:sz w:val="20"/>
                <w:szCs w:val="20"/>
              </w:rPr>
              <w:t xml:space="preserve">Physical Security Policy</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EFF6FF" w:val="solid"/>
            <w:vAlign w:val="center"/>
          </w:tcPr>
          <w:p>
            <w:pPr>
              <w:spacing w:before="30" w:after="30"/>
              <w:jc w:val="left"/>
            </w:pPr>
            <w:r>
              <w:rPr>
                <w:rFonts w:ascii="Calibri" w:cs="Calibri" w:eastAsia="Calibri" w:hAnsi="Calibri"/>
                <w:color w:val="1E293B"/>
                <w:sz w:val="20"/>
                <w:szCs w:val="20"/>
              </w:rPr>
              <w:t xml:space="preserve">Personnel Security Policy</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FFFFFF" w:val="solid"/>
            <w:vAlign w:val="center"/>
          </w:tcPr>
          <w:p>
            <w:pPr>
              <w:spacing w:before="30" w:after="30"/>
              <w:jc w:val="left"/>
            </w:pPr>
            <w:r>
              <w:rPr>
                <w:rFonts w:ascii="Calibri" w:cs="Calibri" w:eastAsia="Calibri" w:hAnsi="Calibri"/>
                <w:color w:val="1E293B"/>
                <w:sz w:val="20"/>
                <w:szCs w:val="20"/>
              </w:rPr>
              <w:t xml:space="preserve">Audit &amp; Accountability Policy</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EFF6FF" w:val="solid"/>
            <w:vAlign w:val="center"/>
          </w:tcPr>
          <w:p>
            <w:pPr>
              <w:spacing w:before="30" w:after="30"/>
              <w:jc w:val="left"/>
            </w:pPr>
            <w:r>
              <w:rPr>
                <w:rFonts w:ascii="Calibri" w:cs="Calibri" w:eastAsia="Calibri" w:hAnsi="Calibri"/>
                <w:color w:val="1E293B"/>
                <w:sz w:val="20"/>
                <w:szCs w:val="20"/>
              </w:rPr>
              <w:t xml:space="preserve">System Maintenance Policy</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FFFFFF" w:val="solid"/>
            <w:vAlign w:val="center"/>
          </w:tcPr>
          <w:p>
            <w:pPr>
              <w:spacing w:before="30" w:after="30"/>
              <w:jc w:val="left"/>
            </w:pPr>
            <w:r>
              <w:rPr>
                <w:rFonts w:ascii="Calibri" w:cs="Calibri" w:eastAsia="Calibri" w:hAnsi="Calibri"/>
                <w:color w:val="1E293B"/>
                <w:sz w:val="20"/>
                <w:szCs w:val="20"/>
              </w:rPr>
              <w:t xml:space="preserve">Identification &amp; Authentication Policy</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EFF6FF" w:val="solid"/>
            <w:vAlign w:val="center"/>
          </w:tcPr>
          <w:p>
            <w:pPr>
              <w:spacing w:before="30" w:after="30"/>
              <w:jc w:val="left"/>
            </w:pPr>
            <w:r>
              <w:rPr>
                <w:rFonts w:ascii="Calibri" w:cs="Calibri" w:eastAsia="Calibri" w:hAnsi="Calibri"/>
                <w:color w:val="1E293B"/>
                <w:sz w:val="20"/>
                <w:szCs w:val="20"/>
              </w:rPr>
              <w:t xml:space="preserve">Acceptable Use Policy</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FFFFFF" w:val="solid"/>
            <w:vAlign w:val="center"/>
          </w:tcPr>
          <w:p>
            <w:pPr>
              <w:spacing w:before="30" w:after="30"/>
              <w:jc w:val="left"/>
            </w:pPr>
            <w:r>
              <w:rPr>
                <w:rFonts w:ascii="Calibri" w:cs="Calibri" w:eastAsia="Calibri" w:hAnsi="Calibri"/>
                <w:color w:val="1E293B"/>
                <w:sz w:val="20"/>
                <w:szCs w:val="20"/>
              </w:rPr>
              <w:t xml:space="preserve">Business Continuity / Disaster Recovery Plan</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EFF6FF" w:val="solid"/>
            <w:vAlign w:val="center"/>
          </w:tcPr>
          <w:p>
            <w:pPr>
              <w:spacing w:before="30" w:after="30"/>
              <w:jc w:val="left"/>
            </w:pPr>
            <w:r>
              <w:rPr>
                <w:rFonts w:ascii="Calibri" w:cs="Calibri" w:eastAsia="Calibri" w:hAnsi="Calibri"/>
                <w:color w:val="1E293B"/>
                <w:sz w:val="20"/>
                <w:szCs w:val="20"/>
              </w:rPr>
              <w:t xml:space="preserve">Network Architecture Diagram</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FFFFFF" w:val="solid"/>
            <w:vAlign w:val="center"/>
          </w:tcPr>
          <w:p>
            <w:pPr>
              <w:spacing w:before="30" w:after="30"/>
              <w:jc w:val="left"/>
            </w:pPr>
            <w:r>
              <w:rPr>
                <w:rFonts w:ascii="Calibri" w:cs="Calibri" w:eastAsia="Calibri" w:hAnsi="Calibri"/>
                <w:color w:val="1E293B"/>
                <w:sz w:val="20"/>
                <w:szCs w:val="20"/>
              </w:rPr>
              <w:t xml:space="preserve">Data Flow Diagram</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20%"/>
            <w:shd w:color="EFF6FF" w:val="solid"/>
            <w:vAlign w:val="center"/>
          </w:tcPr>
          <w:p>
            <w:pPr>
              <w:spacing w:before="30" w:after="30"/>
              <w:jc w:val="left"/>
            </w:pPr>
            <w:r>
              <w:rPr>
                <w:rFonts w:ascii="Calibri" w:cs="Calibri" w:eastAsia="Calibri" w:hAnsi="Calibri"/>
                <w:color w:val="1E293B"/>
                <w:sz w:val="20"/>
                <w:szCs w:val="20"/>
              </w:rPr>
              <w:t xml:space="preserve">Asset Inventory</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
            </w:r>
          </w:p>
        </w:tc>
      </w:tr>
    </w:tbl>
    <w:p>
      <w:r>
        <w:br w:type="page"/>
      </w:r>
    </w:p>
    <w:p>
      <w:pPr>
        <w:pStyle w:val="Heading1"/>
        <w:spacing w:before="240" w:after="120"/>
      </w:pPr>
      <w:r>
        <w:rPr>
          <w:rFonts w:ascii="Calibri" w:cs="Calibri" w:eastAsia="Calibri" w:hAnsi="Calibri"/>
          <w:b/>
          <w:bCs/>
          <w:color w:val="0F172A"/>
          <w:sz w:val="32"/>
          <w:szCs w:val="32"/>
        </w:rPr>
        <w:t xml:space="preserve">Section 6: Personnel &amp; Organization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50%"/>
            <w:shd w:color="0C1425" w:val="solid"/>
            <w:vAlign w:val="center"/>
          </w:tcPr>
          <w:p>
            <w:pPr>
              <w:spacing w:before="40" w:after="40"/>
              <w:jc w:val="left"/>
            </w:pPr>
            <w:r>
              <w:rPr>
                <w:rFonts w:ascii="Calibri" w:cs="Calibri" w:eastAsia="Calibri" w:hAnsi="Calibri"/>
                <w:b/>
                <w:bCs/>
                <w:color w:val="FFFFFF"/>
                <w:sz w:val="20"/>
                <w:szCs w:val="20"/>
              </w:rPr>
              <w:t xml:space="preserve">Question</w:t>
            </w:r>
          </w:p>
        </w:tc>
        <w:tc>
          <w:tcPr>
            <w:tcW w:type="pct" w:w="50%"/>
            <w:shd w:color="0C1425" w:val="solid"/>
            <w:vAlign w:val="center"/>
          </w:tcPr>
          <w:p>
            <w:pPr>
              <w:spacing w:before="40" w:after="40"/>
              <w:jc w:val="left"/>
            </w:pPr>
            <w:r>
              <w:rPr>
                <w:rFonts w:ascii="Calibri" w:cs="Calibri" w:eastAsia="Calibri" w:hAnsi="Calibri"/>
                <w:b/>
                <w:bCs/>
                <w:color w:val="FFFFFF"/>
                <w:sz w:val="20"/>
                <w:szCs w:val="20"/>
              </w:rPr>
              <w:t xml:space="preserve">Response</w:t>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Dedicated IT staff count</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Dedicated security staff count</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Do you have a CISO or equivalent? (name/title)</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Do you have an ISSO or equivalent? (name/title)</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Facility Security Officer (FSO)? (name/title)</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Managed Security Service Provider (MSSP) in use?</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MSSP name and services provided</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Managed IT provider (MSP) in use?</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MSP name and services provided</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Security awareness training provider/platform</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Training completion rate (last 12 months)</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Background check provider</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Personnel with security clearances (count, levels)</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bl>
    <w:p>
      <w:r>
        <w:br w:type="page"/>
      </w:r>
    </w:p>
    <w:p>
      <w:pPr>
        <w:pStyle w:val="Heading1"/>
        <w:spacing w:before="240" w:after="120"/>
      </w:pPr>
      <w:r>
        <w:rPr>
          <w:rFonts w:ascii="Calibri" w:cs="Calibri" w:eastAsia="Calibri" w:hAnsi="Calibri"/>
          <w:b/>
          <w:bCs/>
          <w:color w:val="0F172A"/>
          <w:sz w:val="32"/>
          <w:szCs w:val="32"/>
        </w:rPr>
        <w:t xml:space="preserve">Section 7: Timeline &amp; Budget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50%"/>
            <w:shd w:color="0C1425" w:val="solid"/>
            <w:vAlign w:val="center"/>
          </w:tcPr>
          <w:p>
            <w:pPr>
              <w:spacing w:before="40" w:after="40"/>
              <w:jc w:val="left"/>
            </w:pPr>
            <w:r>
              <w:rPr>
                <w:rFonts w:ascii="Calibri" w:cs="Calibri" w:eastAsia="Calibri" w:hAnsi="Calibri"/>
                <w:b/>
                <w:bCs/>
                <w:color w:val="FFFFFF"/>
                <w:sz w:val="20"/>
                <w:szCs w:val="20"/>
              </w:rPr>
              <w:t xml:space="preserve">Question</w:t>
            </w:r>
          </w:p>
        </w:tc>
        <w:tc>
          <w:tcPr>
            <w:tcW w:type="pct" w:w="50%"/>
            <w:shd w:color="0C1425" w:val="solid"/>
            <w:vAlign w:val="center"/>
          </w:tcPr>
          <w:p>
            <w:pPr>
              <w:spacing w:before="40" w:after="40"/>
              <w:jc w:val="left"/>
            </w:pPr>
            <w:r>
              <w:rPr>
                <w:rFonts w:ascii="Calibri" w:cs="Calibri" w:eastAsia="Calibri" w:hAnsi="Calibri"/>
                <w:b/>
                <w:bCs/>
                <w:color w:val="FFFFFF"/>
                <w:sz w:val="20"/>
                <w:szCs w:val="20"/>
              </w:rPr>
              <w:t xml:space="preserve">Response</w:t>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Target date for CMMC certification</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Driving factor for timeline (contract requirement, bid, proactive)</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Budget allocated for CMMC readiness (if established)</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Budget for technology remediation (if separate)</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Preferred engagement start date</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Any blackout dates or scheduling constraints?</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Fiscal year end date (for budget timing)</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Is C3PAO selected or under consideration?</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FFFFFF" w:val="solid"/>
            <w:vAlign w:val="center"/>
          </w:tcPr>
          <w:p>
            <w:pPr>
              <w:spacing w:before="30" w:after="30"/>
              <w:jc w:val="left"/>
            </w:pPr>
            <w:r>
              <w:rPr>
                <w:rFonts w:ascii="Calibri" w:cs="Calibri" w:eastAsia="Calibri" w:hAnsi="Calibri"/>
                <w:color w:val="1E293B"/>
                <w:sz w:val="20"/>
                <w:szCs w:val="20"/>
              </w:rPr>
              <w:t xml:space="preserve">C3PAO name (if selected)</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50%"/>
            <w:shd w:color="EFF6FF" w:val="solid"/>
            <w:vAlign w:val="center"/>
          </w:tcPr>
          <w:p>
            <w:pPr>
              <w:spacing w:before="30" w:after="30"/>
              <w:jc w:val="left"/>
            </w:pPr>
            <w:r>
              <w:rPr>
                <w:rFonts w:ascii="Calibri" w:cs="Calibri" w:eastAsia="Calibri" w:hAnsi="Calibri"/>
                <w:color w:val="1E293B"/>
                <w:sz w:val="20"/>
                <w:szCs w:val="20"/>
              </w:rPr>
              <w:t xml:space="preserve">Preferred assessment timing (month/quarter)</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
            </w:r>
          </w:p>
        </w:tc>
      </w:tr>
    </w:tbl>
    <w:p>
      <w:r>
        <w:br w:type="page"/>
      </w:r>
    </w:p>
    <w:p>
      <w:pPr>
        <w:pStyle w:val="Heading1"/>
        <w:spacing w:before="240" w:after="120"/>
      </w:pPr>
      <w:r>
        <w:rPr>
          <w:rFonts w:ascii="Calibri" w:cs="Calibri" w:eastAsia="Calibri" w:hAnsi="Calibri"/>
          <w:b/>
          <w:bCs/>
          <w:color w:val="0F172A"/>
          <w:sz w:val="32"/>
          <w:szCs w:val="32"/>
        </w:rPr>
        <w:t xml:space="preserve">Section 8: Additional Context</w:t>
      </w:r>
    </w:p>
    <w:p>
      <w:pPr>
        <w:spacing w:after="120" w:before="0" w:line="276"/>
        <w:jc w:val="left"/>
      </w:pPr>
      <w:r>
        <w:rPr>
          <w:rFonts w:ascii="Calibri" w:cs="Calibri" w:eastAsia="Calibri" w:hAnsi="Calibri"/>
          <w:b w:val="false"/>
          <w:bCs w:val="false"/>
          <w:i w:val="false"/>
          <w:iCs w:val="false"/>
          <w:color w:val="1E293B"/>
          <w:sz w:val="22"/>
          <w:szCs w:val="22"/>
        </w:rPr>
        <w:t xml:space="preserve">[Use this section to provide any additional information that would help us understand your environment, constraints, or priorities. Include questions or concerns about the CMMC process.]</w:t>
      </w:r>
    </w:p>
    <w:p>
      <w:pPr>
        <w:spacing w:before="120" w:after="0"/>
      </w:pPr>
    </w:p>
    <w:p>
      <w:pPr>
        <w:spacing w:before="120" w:after="0"/>
      </w:pPr>
    </w:p>
    <w:p>
      <w:pPr>
        <w:spacing w:before="120" w:after="0"/>
      </w:pPr>
    </w:p>
    <w:p>
      <w:pPr>
        <w:spacing w:before="120" w:after="0"/>
      </w:pPr>
    </w:p>
    <w:p>
      <w:pPr>
        <w:pStyle w:val="Heading1"/>
        <w:spacing w:before="240" w:after="120"/>
      </w:pPr>
      <w:r>
        <w:rPr>
          <w:rFonts w:ascii="Calibri" w:cs="Calibri" w:eastAsia="Calibri" w:hAnsi="Calibri"/>
          <w:b/>
          <w:bCs/>
          <w:color w:val="0F172A"/>
          <w:sz w:val="32"/>
          <w:szCs w:val="32"/>
        </w:rPr>
        <w:t xml:space="preserve">Submission Instructions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059669" w:sz="1"/>
              <w:left w:val="single" w:color="059669" w:sz="12"/>
              <w:bottom w:val="single" w:color="059669" w:sz="1"/>
              <w:right w:val="single" w:color="059669" w:sz="1"/>
            </w:tcBorders>
            <w:shd w:color="ECFDF5" w:val="solid"/>
          </w:tcPr>
          <w:p>
            <w:pPr>
              <w:spacing w:after="60"/>
            </w:pPr>
            <w:r>
              <w:rPr>
                <w:rFonts w:ascii="Calibri" w:cs="Calibri" w:eastAsia="Calibri" w:hAnsi="Calibri"/>
                <w:b/>
                <w:bCs/>
                <w:color w:val="059669"/>
                <w:sz w:val="22"/>
                <w:szCs w:val="22"/>
              </w:rPr>
              <w:t xml:space="preserve">✓ How to Submit</w:t>
            </w:r>
          </w:p>
          <w:p>
            <w:pPr>
              <w:spacing w:after="120" w:before="0" w:line="276"/>
              <w:jc w:val="left"/>
            </w:pPr>
            <w:r>
              <w:rPr>
                <w:rFonts w:ascii="Calibri" w:cs="Calibri" w:eastAsia="Calibri" w:hAnsi="Calibri"/>
                <w:b w:val="false"/>
                <w:bCs w:val="false"/>
                <w:i w:val="false"/>
                <w:iCs w:val="false"/>
                <w:color w:val="1E293B"/>
                <w:sz w:val="21"/>
                <w:szCs w:val="21"/>
              </w:rPr>
              <w:t xml:space="preserve">Return this completed questionnaire to your Dominus Gray point of contact via encrypted email or the secure client portal. If you need assistance completing any section, contact us to schedule a working session. Upon receipt, we will review your responses within 3 business days and schedule a scoping review call.</w:t>
            </w:r>
          </w:p>
        </w:tc>
      </w:tr>
    </w:tbl>
    <w:p>
      <w:pPr>
        <w:spacing w:before="120" w:after="0"/>
      </w:pPr>
    </w:p>
    <w:p>
      <w:pPr>
        <w:pStyle w:val="Heading1"/>
        <w:spacing w:before="240" w:after="120"/>
      </w:pPr>
      <w:r>
        <w:rPr>
          <w:rFonts w:ascii="Calibri" w:cs="Calibri" w:eastAsia="Calibri" w:hAnsi="Calibri"/>
          <w:b/>
          <w:bCs/>
          <w:color w:val="0F172A"/>
          <w:sz w:val="32"/>
          <w:szCs w:val="32"/>
        </w:rPr>
        <w:t xml:space="preserve">Attestation</w:t>
      </w:r>
    </w:p>
    <w:p>
      <w:pPr>
        <w:spacing w:after="120" w:before="0" w:line="276"/>
        <w:jc w:val="left"/>
      </w:pPr>
      <w:r>
        <w:rPr>
          <w:rFonts w:ascii="Calibri" w:cs="Calibri" w:eastAsia="Calibri" w:hAnsi="Calibri"/>
          <w:b w:val="false"/>
          <w:bCs w:val="false"/>
          <w:i w:val="false"/>
          <w:iCs w:val="false"/>
          <w:color w:val="1E293B"/>
          <w:sz w:val="22"/>
          <w:szCs w:val="22"/>
        </w:rPr>
        <w:t xml:space="preserve">I attest that the information provided in this questionnaire is accurate to the best of my knowledge:</w:t>
      </w:r>
    </w:p>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0%"/>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Name</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Title</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Organization</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30%"/>
            <w:shd w:color="EFF6FF" w:val="solid"/>
            <w:vAlign w:val="center"/>
          </w:tcPr>
          <w:p>
            <w:pPr>
              <w:spacing w:before="30" w:after="30"/>
              <w:jc w:val="left"/>
            </w:pPr>
            <w:r>
              <w:rPr>
                <w:rFonts w:ascii="Calibri" w:cs="Calibri" w:eastAsia="Calibri" w:hAnsi="Calibri"/>
                <w:color w:val="1E293B"/>
                <w:sz w:val="20"/>
                <w:szCs w:val="20"/>
              </w:rPr>
              <w:t xml:space="preserve">Date</w:t>
            </w:r>
          </w:p>
        </w:tc>
        <w:tc>
          <w:tcPr>
            <w:tcW w:type="pct" w:w="70%"/>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30%"/>
            <w:shd w:color="FFFFFF" w:val="solid"/>
            <w:vAlign w:val="center"/>
          </w:tcPr>
          <w:p>
            <w:pPr>
              <w:spacing w:before="30" w:after="30"/>
              <w:jc w:val="left"/>
            </w:pPr>
            <w:r>
              <w:rPr>
                <w:rFonts w:ascii="Calibri" w:cs="Calibri" w:eastAsia="Calibri" w:hAnsi="Calibri"/>
                <w:color w:val="1E293B"/>
                <w:sz w:val="20"/>
                <w:szCs w:val="20"/>
              </w:rPr>
              <w:t xml:space="preserve">Signature</w:t>
            </w:r>
          </w:p>
        </w:tc>
        <w:tc>
          <w:tcPr>
            <w:tcW w:type="pct" w:w="70%"/>
            <w:shd w:color="FFFFFF" w:val="solid"/>
            <w:vAlign w:val="center"/>
          </w:tcPr>
          <w:p>
            <w:pPr>
              <w:spacing w:before="30" w:after="30"/>
              <w:jc w:val="left"/>
            </w:pPr>
            <w:r>
              <w:rPr>
                <w:rFonts w:ascii="Calibri" w:cs="Calibri" w:eastAsia="Calibri" w:hAnsi="Calibri"/>
                <w:color w:val="1E293B"/>
                <w:sz w:val="20"/>
                <w:szCs w:val="20"/>
              </w:rPr>
              <w:t xml:space="preserve"/>
            </w:r>
          </w:p>
        </w:tc>
      </w:tr>
    </w:tbl>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8F0" w:sz="2"/>
      </w:pBdr>
      <w:jc w:val="center"/>
    </w:pPr>
    <w:r>
      <w:rPr>
        <w:rFonts w:ascii="Calibri" w:cs="Calibri" w:eastAsia="Calibri" w:hAnsi="Calibri"/>
        <w:color w:val="475569"/>
        <w:sz w:val="14"/>
        <w:szCs w:val="14"/>
      </w:rPr>
      <w:t xml:space="preserve">CUI // SP-SCOPE</w:t>
    </w:r>
    <w:r>
      <w:rPr>
        <w:rFonts w:ascii="Calibri" w:cs="Calibri" w:eastAsia="Calibri" w:hAnsi="Calibri"/>
        <w:color w:val="475569"/>
        <w:sz w:val="14"/>
        <w:szCs w:val="14"/>
      </w:rPr>
      <w:t xml:space="preserve">  |  Page </w:t>
    </w:r>
    <w:r>
      <w:rPr>
        <w:rFonts w:ascii="Calibri" w:cs="Calibri" w:eastAsia="Calibri" w:hAnsi="Calibri"/>
        <w:color w:val="475569"/>
        <w:sz w:val="14"/>
        <w:szCs w:val="14"/>
      </w:rPr>
      <w:fldChar w:fldCharType="begin"/>
      <w:instrText xml:space="preserve">PAGE</w:instrText>
      <w:fldChar w:fldCharType="separate"/>
      <w:fldChar w:fldCharType="end"/>
    </w:r>
    <w:r>
      <w:rPr>
        <w:rFonts w:ascii="Calibri" w:cs="Calibri" w:eastAsia="Calibri" w:hAnsi="Calibri"/>
        <w:color w:val="475569"/>
        <w:sz w:val="14"/>
        <w:szCs w:val="14"/>
      </w:rPr>
      <w:t xml:space="preserve"> of </w:t>
    </w:r>
    <w:r>
      <w:rPr>
        <w:rFonts w:ascii="Calibri" w:cs="Calibri" w:eastAsia="Calibri" w:hAnsi="Calibri"/>
        <w:color w:val="475569"/>
        <w:sz w:val="14"/>
        <w:szCs w:val="14"/>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2E8F0" w:sz="2"/>
      </w:pBdr>
      <w:jc w:val="right"/>
    </w:pPr>
    <w:r>
      <w:rPr>
        <w:rFonts w:ascii="Calibri" w:cs="Calibri" w:eastAsia="Calibri" w:hAnsi="Calibri"/>
        <w:color w:val="475569"/>
        <w:sz w:val="16"/>
        <w:szCs w:val="16"/>
      </w:rPr>
      <w:t xml:space="preserve">CMMC Readiness Scoping Questionnaire  |  </w:t>
    </w:r>
    <w:r>
      <w:rPr>
        <w:rFonts w:ascii="Calibri" w:cs="Calibri" w:eastAsia="Calibri" w:hAnsi="Calibri"/>
        <w:b/>
        <w:bCs/>
        <w:color w:val="3B82F6"/>
        <w:sz w:val="16"/>
        <w:szCs w:val="16"/>
      </w:rPr>
      <w:t xml:space="preserve">Dominus Gray, LLC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lvl w:ilvl="1" w15:tentative="1">
      <w:start w:val="1"/>
      <w:numFmt w:val="lowerLetter"/>
      <w:lvlText w:val="%2."/>
      <w:lvlJc w:val="start"/>
      <w:pPr>
        <w:ind w:left="144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E293B"/>
        <w:sz w:val="22"/>
        <w:szCs w:val="22"/>
      </w:rPr>
    </w:rPrDefault>
    <w:pPrDefault>
      <w:pPr>
        <w:spacing w:after="120" w:line="276"/>
      </w:pPr>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240" w:after="120"/>
    </w:pPr>
    <w:rPr>
      <w:rFonts w:ascii="Calibri" w:cs="Calibri" w:eastAsia="Calibri" w:hAnsi="Calibri"/>
      <w:b/>
      <w:bCs/>
      <w:color w:val="0F172A"/>
      <w:sz w:val="32"/>
      <w:szCs w:val="32"/>
    </w:rPr>
  </w:style>
  <w:style w:type="paragraph" w:styleId="Heading2">
    <w:name w:val="Heading 2"/>
    <w:basedOn w:val="Normal"/>
    <w:next w:val="Normal"/>
    <w:qFormat/>
    <w:pPr>
      <w:spacing w:before="200" w:after="100"/>
    </w:pPr>
    <w:rPr>
      <w:rFonts w:ascii="Calibri" w:cs="Calibri" w:eastAsia="Calibri" w:hAnsi="Calibri"/>
      <w:b/>
      <w:bCs/>
      <w:color w:val="1E3A8A"/>
      <w:sz w:val="26"/>
      <w:szCs w:val="26"/>
    </w:rPr>
  </w:style>
  <w:style w:type="paragraph" w:styleId="Heading3">
    <w:name w:val="Heading 3"/>
    <w:basedOn w:val="Normal"/>
    <w:next w:val="Normal"/>
    <w:qFormat/>
    <w:pPr>
      <w:spacing w:before="160" w:after="80"/>
    </w:pPr>
    <w:rPr>
      <w:rFonts w:ascii="Calibri" w:cs="Calibri" w:eastAsia="Calibri" w:hAnsi="Calibri"/>
      <w:b/>
      <w:bCs/>
      <w:color w:val="3B82F6"/>
      <w:sz w:val="22"/>
      <w:szCs w:val="22"/>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CMMC Readiness Scoping Questionnaire</dc:title>
  <dc:creator>Dominus Gray, LLC</dc:creator>
  <dc:description>Pre-engagement scoping questionnaire for CMMC Level 2 assessments</dc:description>
  <cp:lastModifiedBy>Un-named</cp:lastModifiedBy>
  <cp:revision>1</cp:revision>
  <dcterms:created xsi:type="dcterms:W3CDTF">2026-02-12T06:25:38.159Z</dcterms:created>
  <dcterms:modified xsi:type="dcterms:W3CDTF">2026-02-12T06:25:38.159Z</dcterms:modified>
</cp:coreProperties>
</file>

<file path=docProps/custom.xml><?xml version="1.0" encoding="utf-8"?>
<Properties xmlns="http://schemas.openxmlformats.org/officeDocument/2006/custom-properties" xmlns:vt="http://schemas.openxmlformats.org/officeDocument/2006/docPropsVTypes"/>
</file>